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7C4FD29F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7311056F" w14:textId="77777777" w:rsidR="00ED3333" w:rsidRPr="00ED3333" w:rsidRDefault="00011A0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8A5894">
              <w:rPr>
                <w:b/>
                <w:bCs/>
                <w:sz w:val="28"/>
                <w:szCs w:val="28"/>
              </w:rPr>
              <w:t>1</w:t>
            </w:r>
            <w:r w:rsidR="00956E40"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6F0A619E" w14:textId="77777777" w:rsidR="00ED3333" w:rsidRPr="00ED3333" w:rsidRDefault="00956E40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Ochranná zídka (PB)</w:t>
            </w:r>
            <w:r w:rsidR="00E41632">
              <w:rPr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2F650F" w14:paraId="3C66C316" w14:textId="77777777" w:rsidTr="002F650F">
        <w:tc>
          <w:tcPr>
            <w:tcW w:w="1384" w:type="dxa"/>
          </w:tcPr>
          <w:p w14:paraId="1D501114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16D8297D" w14:textId="77777777" w:rsidTr="0082301A">
              <w:tc>
                <w:tcPr>
                  <w:tcW w:w="7826" w:type="dxa"/>
                </w:tcPr>
                <w:p w14:paraId="23ABF4B9" w14:textId="77777777" w:rsidR="00011A09" w:rsidRDefault="00011A09" w:rsidP="00011A09">
                  <w:r>
                    <w:t>E (městská náplavka  Říční okruh)</w:t>
                  </w:r>
                </w:p>
              </w:tc>
            </w:tr>
          </w:tbl>
          <w:p w14:paraId="7DBC5070" w14:textId="77777777" w:rsidR="002F650F" w:rsidRDefault="002F650F" w:rsidP="002F650F"/>
        </w:tc>
      </w:tr>
    </w:tbl>
    <w:p w14:paraId="4D56FA22" w14:textId="77777777" w:rsidR="00BE0FEB" w:rsidRDefault="00BE0FEB">
      <w:pPr>
        <w:pStyle w:val="Bntext"/>
      </w:pPr>
    </w:p>
    <w:p w14:paraId="1CC6CDB5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1CE6D0D" w14:textId="77777777" w:rsidR="00956E40" w:rsidRDefault="00956E40" w:rsidP="00956E40">
      <w:pPr>
        <w:pStyle w:val="NadpisC"/>
        <w:rPr>
          <w:b w:val="0"/>
          <w:i/>
          <w:iCs/>
          <w:kern w:val="0"/>
          <w:sz w:val="20"/>
        </w:rPr>
      </w:pPr>
      <w:r w:rsidRPr="00956E40">
        <w:rPr>
          <w:b w:val="0"/>
          <w:i/>
          <w:iCs/>
          <w:kern w:val="0"/>
          <w:sz w:val="20"/>
        </w:rPr>
        <w:t>Protipovodňová ochrana zástavby na Q</w:t>
      </w:r>
      <w:r w:rsidRPr="00956E40">
        <w:rPr>
          <w:b w:val="0"/>
          <w:i/>
          <w:iCs/>
          <w:kern w:val="0"/>
          <w:sz w:val="20"/>
          <w:vertAlign w:val="subscript"/>
        </w:rPr>
        <w:t>150</w:t>
      </w:r>
      <w:r w:rsidRPr="00956E40">
        <w:rPr>
          <w:b w:val="0"/>
          <w:i/>
          <w:iCs/>
          <w:kern w:val="0"/>
          <w:sz w:val="20"/>
        </w:rPr>
        <w:t xml:space="preserve">. Zídka je předsunuta na hranu svahu tak, že mezi zídkou a plotem sousedících pozemků, vzniká prostor, který bude sloužit pro osazení dřevin. Materiálové řešení zídky navazuje na materiálové řešení opěrných stěn v tomto úseku.  </w:t>
      </w:r>
    </w:p>
    <w:p w14:paraId="373A4C76" w14:textId="77777777" w:rsidR="002F650F" w:rsidRDefault="008E208F" w:rsidP="00956E40">
      <w:pPr>
        <w:pStyle w:val="NadpisC"/>
      </w:pPr>
      <w:r>
        <w:t>2</w:t>
      </w:r>
      <w:r>
        <w:tab/>
      </w:r>
      <w:r w:rsidR="002F650F">
        <w:t>Umístění</w:t>
      </w:r>
    </w:p>
    <w:p w14:paraId="5294224F" w14:textId="77777777" w:rsidR="00A22506" w:rsidRDefault="00A22506" w:rsidP="005A16C4">
      <w:pPr>
        <w:pStyle w:val="Bntext"/>
      </w:pPr>
      <w:r>
        <w:rPr>
          <w:noProof/>
        </w:rPr>
        <w:drawing>
          <wp:inline distT="0" distB="0" distL="0" distR="0" wp14:anchorId="72E22BEC" wp14:editId="69BBEE8C">
            <wp:extent cx="5759450" cy="2698750"/>
            <wp:effectExtent l="0" t="0" r="0" b="6350"/>
            <wp:docPr id="2" name="Obrázek 2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ace_E1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69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F50991" w14:textId="77777777" w:rsidR="00A22506" w:rsidRDefault="001808CF" w:rsidP="005A16C4">
      <w:pPr>
        <w:pStyle w:val="Bntext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69BB6DC3" wp14:editId="566ECA2C">
            <wp:simplePos x="0" y="0"/>
            <wp:positionH relativeFrom="margin">
              <wp:posOffset>3703320</wp:posOffset>
            </wp:positionH>
            <wp:positionV relativeFrom="margin">
              <wp:posOffset>4601845</wp:posOffset>
            </wp:positionV>
            <wp:extent cx="2272030" cy="1141095"/>
            <wp:effectExtent l="0" t="0" r="0" b="1905"/>
            <wp:wrapSquare wrapText="bothSides"/>
            <wp:docPr id="3" name="Obrázek 3" descr="Obsah obrázku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z_E14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72030" cy="11410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E7CC37D" w14:textId="77777777" w:rsidR="005A16C4" w:rsidRDefault="005A16C4" w:rsidP="005A16C4">
      <w:pPr>
        <w:pStyle w:val="Bntext"/>
      </w:pPr>
      <w:r w:rsidRPr="009A5019">
        <w:t xml:space="preserve">Námět v souladu s ÚP – koridory </w:t>
      </w:r>
      <w:r>
        <w:t xml:space="preserve">vodní a vodohospodářské – </w:t>
      </w:r>
      <w:r w:rsidR="001808CF">
        <w:tab/>
      </w:r>
      <w:r>
        <w:t>KW-O36</w:t>
      </w:r>
    </w:p>
    <w:p w14:paraId="036454A7" w14:textId="77777777" w:rsidR="005A16C4" w:rsidRDefault="005A16C4" w:rsidP="005A16C4">
      <w:pPr>
        <w:pStyle w:val="Bntext"/>
      </w:pPr>
      <w:r>
        <w:t>Zábory, majetkoprávní vypořádání – pozemek PO</w:t>
      </w:r>
    </w:p>
    <w:p w14:paraId="3B102DA9" w14:textId="77777777" w:rsidR="005A16C4" w:rsidRPr="00ED3333" w:rsidRDefault="005A16C4" w:rsidP="005A16C4">
      <w:pPr>
        <w:pStyle w:val="Bntext"/>
      </w:pPr>
      <w:r>
        <w:t xml:space="preserve">Kolize s infrastrukturou – </w:t>
      </w:r>
      <w:r w:rsidR="0000679F">
        <w:t>nejsou</w:t>
      </w:r>
    </w:p>
    <w:p w14:paraId="76B47F90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058EA8FC" w14:textId="77777777" w:rsidR="005A16C4" w:rsidRDefault="005A16C4" w:rsidP="005A16C4">
      <w:pPr>
        <w:pStyle w:val="Bntext"/>
      </w:pPr>
      <w:bookmarkStart w:id="0" w:name="_Hlk34653909"/>
      <w:r>
        <w:t>Řešení je uvedeno na přílohách studie: zpráva A str. 34, situace B.04e a příčný řez B.05h.</w:t>
      </w:r>
    </w:p>
    <w:p w14:paraId="4CF56DCA" w14:textId="77777777" w:rsidR="005A16C4" w:rsidRDefault="005A16C4" w:rsidP="005A16C4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</w:p>
    <w:bookmarkEnd w:id="0"/>
    <w:p w14:paraId="7E81B898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19393BB" w14:textId="77777777" w:rsidR="00FB31D8" w:rsidRDefault="00FB31D8" w:rsidP="00FB31D8">
      <w:r>
        <w:t>Nelze realizovat bez úprav aniž by došlo k ovlivnění funkce PPO.</w:t>
      </w:r>
    </w:p>
    <w:p w14:paraId="25975828" w14:textId="77777777" w:rsidR="003907EE" w:rsidRDefault="003907EE" w:rsidP="003907EE">
      <w:pPr>
        <w:pStyle w:val="Bntext"/>
      </w:pPr>
      <w:r w:rsidRPr="00FB31D8">
        <w:t>Odsun zídky na břehovou hranu povede k mírnému omezení průtočného profilu</w:t>
      </w:r>
      <w:r w:rsidR="00FB31D8">
        <w:t>.</w:t>
      </w:r>
      <w:r w:rsidRPr="00FB31D8">
        <w:t xml:space="preserve"> </w:t>
      </w:r>
      <w:r w:rsidR="00FB31D8">
        <w:t>Z</w:t>
      </w:r>
      <w:r w:rsidRPr="00FB31D8">
        <w:t xml:space="preserve">ískaný prostor nebude dostatečný pro výsadbu stromů </w:t>
      </w:r>
      <w:r w:rsidR="00FB31D8">
        <w:t xml:space="preserve">– nutno dodržet předepsané </w:t>
      </w:r>
      <w:r w:rsidRPr="00FB31D8">
        <w:t>odstupy od zídky a sousedních pozemků</w:t>
      </w:r>
      <w:r w:rsidR="00FB31D8">
        <w:t xml:space="preserve"> (</w:t>
      </w:r>
      <w:r w:rsidRPr="00FB31D8">
        <w:t>nutné zábory soukromých pozemků</w:t>
      </w:r>
      <w:r w:rsidR="00FB31D8">
        <w:t>)</w:t>
      </w:r>
      <w:r w:rsidRPr="00FB31D8">
        <w:t>.</w:t>
      </w:r>
    </w:p>
    <w:p w14:paraId="3A1DCD99" w14:textId="77777777" w:rsidR="000D2FEC" w:rsidRDefault="000D2FEC" w:rsidP="000D2FEC">
      <w:pPr>
        <w:pStyle w:val="Bntext"/>
      </w:pPr>
      <w:r>
        <w:t>Navrhovaný o</w:t>
      </w:r>
      <w:r w:rsidRPr="00F371B3">
        <w:t xml:space="preserve">dsun ochranné zídky na PB na hranu břehu vytvoří prostor mezi zídkou a plotem sousedních pozemků šířky  cca </w:t>
      </w:r>
      <w:r>
        <w:t>2</w:t>
      </w:r>
      <w:r w:rsidRPr="00F371B3">
        <w:t xml:space="preserve">,0 </w:t>
      </w:r>
      <w:r>
        <w:t>–</w:t>
      </w:r>
      <w:r w:rsidRPr="00F371B3">
        <w:t xml:space="preserve"> </w:t>
      </w:r>
      <w:r>
        <w:t>2,5</w:t>
      </w:r>
      <w:r w:rsidRPr="00F371B3">
        <w:t xml:space="preserve"> m. </w:t>
      </w:r>
      <w:r>
        <w:t xml:space="preserve">Tento prostor není pro </w:t>
      </w:r>
      <w:r w:rsidRPr="00F371B3">
        <w:t>výsadb</w:t>
      </w:r>
      <w:r>
        <w:t>y</w:t>
      </w:r>
      <w:r w:rsidRPr="00F371B3">
        <w:t xml:space="preserve"> dřevin </w:t>
      </w:r>
      <w:r>
        <w:t xml:space="preserve">dostatečný. Nutno   </w:t>
      </w:r>
      <w:r w:rsidRPr="00F371B3">
        <w:t>dodrže</w:t>
      </w:r>
      <w:r>
        <w:t>t</w:t>
      </w:r>
      <w:r w:rsidRPr="00F371B3">
        <w:t xml:space="preserve"> odstup stromů od zídky a od sousedního soukromého pozemku (dle OZ, §1017 min. 3m pro stromy vyšší než 3m)</w:t>
      </w:r>
      <w:r>
        <w:t xml:space="preserve"> a </w:t>
      </w:r>
      <w:r w:rsidRPr="00F371B3">
        <w:t>obslužný pás podél toku pro údržbu toku (i zídky)</w:t>
      </w:r>
      <w:r>
        <w:t xml:space="preserve">. </w:t>
      </w:r>
    </w:p>
    <w:p w14:paraId="246542F8" w14:textId="77777777" w:rsidR="000D2FEC" w:rsidRDefault="000D2FEC" w:rsidP="000D2FEC">
      <w:pPr>
        <w:pStyle w:val="Bntext"/>
      </w:pPr>
      <w:r>
        <w:t xml:space="preserve">Odsun </w:t>
      </w:r>
      <w:r w:rsidRPr="009B4CF5">
        <w:t xml:space="preserve">zídky </w:t>
      </w:r>
      <w:r>
        <w:t>za</w:t>
      </w:r>
      <w:r w:rsidRPr="009B4CF5">
        <w:t xml:space="preserve"> hranu břehu </w:t>
      </w:r>
      <w:r>
        <w:t xml:space="preserve">směrem do toku (do svahu) 2 m za stromy je nedostatečné. Znamená zásah do průtočného profilu a zvýšení konstrukce </w:t>
      </w:r>
      <w:r w:rsidRPr="00554443">
        <w:t>zídk</w:t>
      </w:r>
      <w:r>
        <w:t>y</w:t>
      </w:r>
      <w:r w:rsidRPr="00554443">
        <w:t xml:space="preserve"> o </w:t>
      </w:r>
      <w:r>
        <w:t xml:space="preserve">min. </w:t>
      </w:r>
      <w:r w:rsidRPr="00554443">
        <w:t>1,0 m</w:t>
      </w:r>
      <w:r>
        <w:t>. Vznikne tak opěrná nábřežní zeď</w:t>
      </w:r>
      <w:r w:rsidRPr="00554443">
        <w:t xml:space="preserve"> </w:t>
      </w:r>
      <w:r>
        <w:t>s hlubším založením a větší šířkou základu. Realizace zdi bude mít negativní dopady na kořenový systém a stabilitu stromů</w:t>
      </w:r>
    </w:p>
    <w:p w14:paraId="5BC6FC82" w14:textId="77777777" w:rsidR="000D2FEC" w:rsidRPr="00FB31D8" w:rsidRDefault="000D2FEC" w:rsidP="003907EE">
      <w:pPr>
        <w:pStyle w:val="Bntext"/>
      </w:pPr>
    </w:p>
    <w:p w14:paraId="7BD1EDF3" w14:textId="77777777" w:rsidR="00ED3333" w:rsidRDefault="008C666E" w:rsidP="002F650F">
      <w:r>
        <w:rPr>
          <w:noProof/>
        </w:rPr>
        <w:drawing>
          <wp:inline distT="0" distB="0" distL="0" distR="0" wp14:anchorId="734EEF3F" wp14:editId="363D27FE">
            <wp:extent cx="5759450" cy="3849370"/>
            <wp:effectExtent l="0" t="0" r="0" b="0"/>
            <wp:docPr id="1" name="Obrázek 1" descr="Obsah obrázku strom, exteriér, obloha, tráv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026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3849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A2849B" w14:textId="77777777" w:rsidR="00ED3333" w:rsidRDefault="00ED3333" w:rsidP="002F650F"/>
    <w:p w14:paraId="58C5F590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D6A8B8D" w14:textId="77777777" w:rsidR="00FB31D8" w:rsidRPr="00ED3333" w:rsidRDefault="00FB31D8" w:rsidP="00FB31D8">
      <w:pPr>
        <w:pStyle w:val="Bntext"/>
      </w:pPr>
      <w:r>
        <w:t>Vliv mírně negativní – zmenšení průtočného profilu.</w:t>
      </w:r>
    </w:p>
    <w:p w14:paraId="3B786BD3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15CD620F" w14:textId="77777777" w:rsidR="009E442E" w:rsidRDefault="0077498A" w:rsidP="00FB31D8">
      <w:pPr>
        <w:pStyle w:val="Bntext"/>
      </w:pPr>
      <w:r>
        <w:t>Rozšíření pásu pro osazení dřevin (na cca 6 m) je možno řešit</w:t>
      </w:r>
      <w:r w:rsidRPr="00F371B3">
        <w:t xml:space="preserve"> </w:t>
      </w:r>
      <w:r w:rsidR="009E442E" w:rsidRPr="00F371B3">
        <w:t>zábory soukromých pozemků.</w:t>
      </w:r>
    </w:p>
    <w:p w14:paraId="03379C37" w14:textId="77777777" w:rsidR="00235460" w:rsidRDefault="0077498A" w:rsidP="00CD1262">
      <w:pPr>
        <w:pStyle w:val="Bntext"/>
      </w:pPr>
      <w:r>
        <w:t>Vhodnější řešení je dle DUR PPO – umístění ochranné zídky na hranici pozemků v linii oploceni. V</w:t>
      </w:r>
      <w:r w:rsidRPr="00F371B3">
        <w:t>ýsadb</w:t>
      </w:r>
      <w:r>
        <w:t>y</w:t>
      </w:r>
      <w:r w:rsidRPr="00F371B3">
        <w:t xml:space="preserve"> dřevin</w:t>
      </w:r>
      <w:r>
        <w:t xml:space="preserve"> je možno realizovat </w:t>
      </w:r>
      <w:r w:rsidR="00CD1262">
        <w:t>v horní části svahu při břehové hraně</w:t>
      </w:r>
      <w:r w:rsidR="0000679F">
        <w:t xml:space="preserve"> (na návodní straně zídky)</w:t>
      </w:r>
      <w:r w:rsidR="00CD1262">
        <w:t>.</w:t>
      </w:r>
    </w:p>
    <w:p w14:paraId="07709764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3239D7">
        <w:t>a PPO</w:t>
      </w:r>
    </w:p>
    <w:p w14:paraId="056C8DA8" w14:textId="77777777" w:rsidR="00ED3333" w:rsidRDefault="00CD1262" w:rsidP="00ED3333">
      <w:pPr>
        <w:pStyle w:val="Bntext"/>
      </w:pPr>
      <w:r>
        <w:t>Odsun zídky na břehovou hranu zhorší přístupnost břehu toku pro údržbu.</w:t>
      </w:r>
    </w:p>
    <w:p w14:paraId="30832497" w14:textId="77777777" w:rsidR="002F650F" w:rsidRDefault="007A41FB" w:rsidP="00DA6A67">
      <w:pPr>
        <w:pStyle w:val="NadpisC"/>
      </w:pPr>
      <w:r>
        <w:t>8</w:t>
      </w:r>
      <w:r>
        <w:tab/>
      </w:r>
      <w:r w:rsidR="003239D7">
        <w:t>S</w:t>
      </w:r>
      <w:r w:rsidR="002F650F">
        <w:t xml:space="preserve">tanovisko </w:t>
      </w:r>
      <w:r w:rsidR="00DA6A67">
        <w:t>investora PPO</w:t>
      </w:r>
    </w:p>
    <w:p w14:paraId="321F72C7" w14:textId="77777777" w:rsidR="00405B4B" w:rsidRDefault="005A16C4" w:rsidP="00405B4B">
      <w:pPr>
        <w:jc w:val="both"/>
      </w:pPr>
      <w:r w:rsidRPr="005A16C4">
        <w:t>S opatřením Povodí Odry, státní podnik nesouhlasí</w:t>
      </w:r>
      <w:r>
        <w:t>.</w:t>
      </w:r>
      <w:r w:rsidR="0000679F">
        <w:t xml:space="preserve"> Dochází ke zmenšení průtočného profilu. </w:t>
      </w:r>
      <w:r w:rsidR="00405B4B">
        <w:t xml:space="preserve">Připouští se </w:t>
      </w:r>
      <w:r w:rsidR="00C669E0">
        <w:t>doplnění</w:t>
      </w:r>
      <w:r w:rsidR="00405B4B">
        <w:t xml:space="preserve"> výsadby do průtočného profilu, a to v horní polovině svahu břehů.</w:t>
      </w:r>
    </w:p>
    <w:p w14:paraId="7B82F888" w14:textId="77777777" w:rsidR="00DA6A67" w:rsidRDefault="00C669E0" w:rsidP="00DA6A67">
      <w:pPr>
        <w:pStyle w:val="Bntext"/>
      </w:pPr>
      <w:bookmarkStart w:id="1" w:name="_Hlk41982295"/>
      <w:bookmarkStart w:id="2" w:name="_Hlk41989317"/>
      <w:bookmarkStart w:id="3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1"/>
      <w:r>
        <w:t xml:space="preserve"> </w:t>
      </w:r>
      <w:bookmarkEnd w:id="2"/>
      <w:bookmarkEnd w:id="3"/>
    </w:p>
    <w:p w14:paraId="6A857B1B" w14:textId="77777777" w:rsidR="002F650F" w:rsidRDefault="003239D7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DD0A4D6" w14:textId="77777777" w:rsidR="00C669E0" w:rsidRDefault="00C669E0" w:rsidP="00C669E0">
      <w:r>
        <w:t>Námět nebude zařazen do DUR.</w:t>
      </w:r>
    </w:p>
    <w:p w14:paraId="68505A0A" w14:textId="77777777" w:rsidR="00C669E0" w:rsidRDefault="00C669E0" w:rsidP="00C669E0">
      <w:r>
        <w:t>V předmětném úseku na PB bude realizována ochranná zídka dle návrhu DUR PPO</w:t>
      </w:r>
      <w:r w:rsidR="00CD1262">
        <w:t xml:space="preserve"> jako </w:t>
      </w:r>
      <w:r w:rsidR="00A22506" w:rsidRPr="00141FE7">
        <w:t>SO 090.13.8  Pravobřežní ochranná zídka v km 0,922 - 1,148</w:t>
      </w:r>
      <w:r w:rsidR="00405B4B">
        <w:t xml:space="preserve"> a bude financována jako jejich součást z prostředků investora PPO</w:t>
      </w:r>
      <w:r w:rsidR="00A22506">
        <w:t>.</w:t>
      </w:r>
    </w:p>
    <w:p w14:paraId="6D9B2997" w14:textId="77777777" w:rsidR="00C669E0" w:rsidRDefault="00C669E0" w:rsidP="00C669E0">
      <w:bookmarkStart w:id="4" w:name="_Hlk41904842"/>
      <w:r>
        <w:t xml:space="preserve">Případné doplnění výsadeb bude zařazeno do DUR PPO jako součást SO 090.61.1 </w:t>
      </w:r>
      <w:bookmarkStart w:id="5" w:name="_Hlk41899902"/>
      <w:r>
        <w:t xml:space="preserve">Náhradní výsadby </w:t>
      </w:r>
      <w:bookmarkStart w:id="6" w:name="_Hlk41916194"/>
      <w:r>
        <w:t>a bude financováno rovněž z prostředků investora PPO</w:t>
      </w:r>
      <w:bookmarkEnd w:id="6"/>
      <w:r>
        <w:t>.</w:t>
      </w:r>
    </w:p>
    <w:bookmarkEnd w:id="4"/>
    <w:bookmarkEnd w:id="5"/>
    <w:p w14:paraId="74977EA3" w14:textId="1B3D5D09" w:rsidR="00DA6A67" w:rsidRDefault="00DA6A67" w:rsidP="00A22506">
      <w:pPr>
        <w:pStyle w:val="Textkomente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C25B6D" w:rsidRPr="00ED5BBD" w14:paraId="3603776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6DF39E0E" w14:textId="77777777" w:rsidR="00C25B6D" w:rsidRPr="00ED5BBD" w:rsidRDefault="00C25B6D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lastRenderedPageBreak/>
              <w:t>ZÁVĚR</w:t>
            </w:r>
          </w:p>
        </w:tc>
      </w:tr>
      <w:tr w:rsidR="00C25B6D" w:rsidRPr="00ED5BBD" w14:paraId="6E464AC6" w14:textId="77777777" w:rsidTr="00BC25DC">
        <w:tc>
          <w:tcPr>
            <w:tcW w:w="9062" w:type="dxa"/>
            <w:hideMark/>
          </w:tcPr>
          <w:p w14:paraId="3A576A8E" w14:textId="7FF76AD7" w:rsidR="00C25B6D" w:rsidRDefault="00C25B6D" w:rsidP="00C25B6D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b</w:t>
            </w:r>
            <w:r>
              <w:rPr>
                <w:color w:val="FF0000"/>
                <w:szCs w:val="20"/>
              </w:rPr>
              <w:t>ylo dohodnuto:</w:t>
            </w:r>
          </w:p>
          <w:p w14:paraId="469F8FB8" w14:textId="77777777" w:rsidR="00C25B6D" w:rsidRDefault="00C25B6D" w:rsidP="00C25B6D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od mostu Sokolovská po řez PF 21 dle návrhu PPO</w:t>
            </w:r>
          </w:p>
          <w:p w14:paraId="72596048" w14:textId="3A626811" w:rsidR="00C25B6D" w:rsidRDefault="00C25B6D" w:rsidP="00C25B6D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_ u Chlupaczkovy vily odskok zdi PPO na pozemek vlastníka s cílem </w:t>
            </w:r>
            <w:r w:rsidR="00880AAA">
              <w:rPr>
                <w:color w:val="FF0000"/>
                <w:szCs w:val="20"/>
              </w:rPr>
              <w:t xml:space="preserve">zachovat </w:t>
            </w:r>
            <w:r>
              <w:rPr>
                <w:color w:val="FF0000"/>
                <w:szCs w:val="20"/>
              </w:rPr>
              <w:t>maximum stávajících stromů</w:t>
            </w:r>
          </w:p>
          <w:p w14:paraId="69CF8D36" w14:textId="77777777" w:rsidR="00C25B6D" w:rsidRDefault="00C25B6D" w:rsidP="00C25B6D">
            <w:pPr>
              <w:pStyle w:val="Bntext"/>
              <w:jc w:val="left"/>
              <w:rPr>
                <w:color w:val="FF0000"/>
                <w:szCs w:val="20"/>
              </w:rPr>
            </w:pPr>
          </w:p>
          <w:p w14:paraId="5A692F8D" w14:textId="77777777" w:rsidR="00C25B6D" w:rsidRDefault="00C25B6D" w:rsidP="00C25B6D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3E093949" w14:textId="51CAAAA6" w:rsidR="00C25B6D" w:rsidRDefault="00C25B6D" w:rsidP="00C25B6D">
            <w:pPr>
              <w:pStyle w:val="Bntext"/>
              <w:jc w:val="left"/>
              <w:rPr>
                <w:rFonts w:cs="Arial"/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projednat s vlastníky pozemku</w:t>
            </w:r>
          </w:p>
          <w:p w14:paraId="02E77133" w14:textId="77777777" w:rsidR="00C25B6D" w:rsidRPr="00ED5BBD" w:rsidRDefault="00C25B6D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3EE768A" w14:textId="77777777" w:rsidR="00C25B6D" w:rsidRPr="00ED5BBD" w:rsidRDefault="00C25B6D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25B6D" w:rsidRPr="00ED5BBD" w14:paraId="7BC46880" w14:textId="77777777" w:rsidTr="00BC25DC">
        <w:tc>
          <w:tcPr>
            <w:tcW w:w="9062" w:type="dxa"/>
            <w:shd w:val="clear" w:color="auto" w:fill="auto"/>
          </w:tcPr>
          <w:p w14:paraId="19AF7912" w14:textId="77777777" w:rsidR="00C25B6D" w:rsidRPr="00ED5BBD" w:rsidRDefault="00C25B6D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>pozn.: závěr vychází z konzultací ke koordinaci záměru Studie „Krnov: Řeka ve městě“ a projektové dokumentace DUR stavby OHO 02.090, Opatření Krnov-město, konaných 6.8.2020 a 14.8.2020 v kanceláři fy. Aquatis, a.s. za účasti zástupců fy. Aquatis, a.s. (Švancara, Mikulášek) a týmu Studie „Krnov: řeka ve městě“ (Machovský, Ondruška, Atelier Fontes, s.r.o. – Havlíček, Řiháček)</w:t>
            </w:r>
          </w:p>
        </w:tc>
      </w:tr>
      <w:bookmarkEnd w:id="7"/>
    </w:tbl>
    <w:p w14:paraId="3010E300" w14:textId="77777777" w:rsidR="00C25B6D" w:rsidRDefault="00C25B6D">
      <w:pPr>
        <w:pStyle w:val="Bntext"/>
        <w:jc w:val="left"/>
      </w:pPr>
    </w:p>
    <w:sectPr w:rsidR="00C25B6D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C4B76" w14:textId="77777777" w:rsidR="00DA59D1" w:rsidRDefault="00DA59D1">
      <w:r>
        <w:separator/>
      </w:r>
    </w:p>
  </w:endnote>
  <w:endnote w:type="continuationSeparator" w:id="0">
    <w:p w14:paraId="26853647" w14:textId="77777777" w:rsidR="00DA59D1" w:rsidRDefault="00DA5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58802B01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5ACFD5A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48EA9B9" w14:textId="77777777">
      <w:tc>
        <w:tcPr>
          <w:tcW w:w="4605" w:type="dxa"/>
          <w:tcBorders>
            <w:top w:val="single" w:sz="4" w:space="0" w:color="auto"/>
          </w:tcBorders>
        </w:tcPr>
        <w:p w14:paraId="47FE9FE0" w14:textId="597BF502" w:rsidR="00BE0FEB" w:rsidRDefault="00C25B6D">
          <w:pPr>
            <w:pStyle w:val="Zpat"/>
          </w:pPr>
          <w:fldSimple w:instr=" FILENAME \* MERGEFORMAT ">
            <w:r>
              <w:rPr>
                <w:noProof/>
              </w:rPr>
              <w:t>E_14+zaver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E483E67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7011C970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2D3070" w14:textId="77777777" w:rsidR="00DA59D1" w:rsidRDefault="00DA59D1">
      <w:r>
        <w:separator/>
      </w:r>
    </w:p>
  </w:footnote>
  <w:footnote w:type="continuationSeparator" w:id="0">
    <w:p w14:paraId="340606BC" w14:textId="77777777" w:rsidR="00DA59D1" w:rsidRDefault="00DA59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07901D34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0BAB5A1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35D6ABF8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71238D3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3EBD166D" w14:textId="77777777" w:rsidR="00BE0FEB" w:rsidRDefault="003442DC">
          <w:pPr>
            <w:pStyle w:val="Zhlav"/>
            <w:jc w:val="right"/>
          </w:pPr>
          <w:r>
            <w:t>20044A</w:t>
          </w:r>
        </w:p>
      </w:tc>
    </w:tr>
  </w:tbl>
  <w:p w14:paraId="111ADFB4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0679F"/>
    <w:rsid w:val="00011A09"/>
    <w:rsid w:val="000D2FEC"/>
    <w:rsid w:val="00101B48"/>
    <w:rsid w:val="001346F1"/>
    <w:rsid w:val="001808CF"/>
    <w:rsid w:val="001D6AFC"/>
    <w:rsid w:val="001E1F3D"/>
    <w:rsid w:val="0020200A"/>
    <w:rsid w:val="00235460"/>
    <w:rsid w:val="002470B5"/>
    <w:rsid w:val="00263A59"/>
    <w:rsid w:val="002F08DA"/>
    <w:rsid w:val="002F0A06"/>
    <w:rsid w:val="002F650F"/>
    <w:rsid w:val="003239D7"/>
    <w:rsid w:val="003442DC"/>
    <w:rsid w:val="00385ED4"/>
    <w:rsid w:val="003907EE"/>
    <w:rsid w:val="003B1ADD"/>
    <w:rsid w:val="003F5A51"/>
    <w:rsid w:val="00405B4B"/>
    <w:rsid w:val="00493812"/>
    <w:rsid w:val="004C77F6"/>
    <w:rsid w:val="0050077C"/>
    <w:rsid w:val="00521E1A"/>
    <w:rsid w:val="005603B9"/>
    <w:rsid w:val="005A16C4"/>
    <w:rsid w:val="005B07AF"/>
    <w:rsid w:val="005C51E9"/>
    <w:rsid w:val="005E182B"/>
    <w:rsid w:val="00690190"/>
    <w:rsid w:val="00693F6B"/>
    <w:rsid w:val="006D54F3"/>
    <w:rsid w:val="0077498A"/>
    <w:rsid w:val="007961D7"/>
    <w:rsid w:val="007A41FB"/>
    <w:rsid w:val="007D0038"/>
    <w:rsid w:val="007E071E"/>
    <w:rsid w:val="008756C7"/>
    <w:rsid w:val="00880AAA"/>
    <w:rsid w:val="008A5894"/>
    <w:rsid w:val="008B5ACA"/>
    <w:rsid w:val="008C666E"/>
    <w:rsid w:val="008E208F"/>
    <w:rsid w:val="00947DE4"/>
    <w:rsid w:val="0095025C"/>
    <w:rsid w:val="00956E40"/>
    <w:rsid w:val="009A232C"/>
    <w:rsid w:val="009B4603"/>
    <w:rsid w:val="009E442E"/>
    <w:rsid w:val="00A22506"/>
    <w:rsid w:val="00B50DEA"/>
    <w:rsid w:val="00BC0753"/>
    <w:rsid w:val="00BD23D3"/>
    <w:rsid w:val="00BE0FEB"/>
    <w:rsid w:val="00C25B6D"/>
    <w:rsid w:val="00C32856"/>
    <w:rsid w:val="00C669E0"/>
    <w:rsid w:val="00CD1262"/>
    <w:rsid w:val="00D62675"/>
    <w:rsid w:val="00D96981"/>
    <w:rsid w:val="00DA59D1"/>
    <w:rsid w:val="00DA6A67"/>
    <w:rsid w:val="00DD256E"/>
    <w:rsid w:val="00E25109"/>
    <w:rsid w:val="00E30B40"/>
    <w:rsid w:val="00E41632"/>
    <w:rsid w:val="00E63454"/>
    <w:rsid w:val="00ED1753"/>
    <w:rsid w:val="00ED3333"/>
    <w:rsid w:val="00FB3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843CEC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komente">
    <w:name w:val="annotation text"/>
    <w:basedOn w:val="Normln"/>
    <w:link w:val="TextkomenteChar"/>
    <w:semiHidden/>
    <w:rsid w:val="00A22506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A22506"/>
    <w:rPr>
      <w:rFonts w:ascii="Arial" w:hAnsi="Arial"/>
    </w:rPr>
  </w:style>
  <w:style w:type="paragraph" w:styleId="Textbubliny">
    <w:name w:val="Balloon Text"/>
    <w:basedOn w:val="Normln"/>
    <w:link w:val="TextbublinyChar"/>
    <w:rsid w:val="00405B4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405B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3</Pages>
  <Words>514</Words>
  <Characters>3036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21</cp:revision>
  <cp:lastPrinted>1900-12-31T23:00:00Z</cp:lastPrinted>
  <dcterms:created xsi:type="dcterms:W3CDTF">2020-03-09T09:04:00Z</dcterms:created>
  <dcterms:modified xsi:type="dcterms:W3CDTF">2020-08-17T16:04:00Z</dcterms:modified>
</cp:coreProperties>
</file>