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3C4FA6D6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5C6EFE3D" w14:textId="77777777" w:rsidR="00ED3333" w:rsidRPr="00ED3333" w:rsidRDefault="00DB687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91C4354" w14:textId="77777777" w:rsidR="00ED3333" w:rsidRPr="00ED3333" w:rsidRDefault="00DB687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Schodiště u knihovny</w:t>
            </w:r>
          </w:p>
        </w:tc>
      </w:tr>
      <w:tr w:rsidR="002F650F" w14:paraId="541C4060" w14:textId="77777777" w:rsidTr="002F650F">
        <w:tc>
          <w:tcPr>
            <w:tcW w:w="1384" w:type="dxa"/>
          </w:tcPr>
          <w:p w14:paraId="56C037DB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272BBDC7" w14:textId="77777777" w:rsidR="002F650F" w:rsidRDefault="00DB6870" w:rsidP="002F650F">
            <w:r>
              <w:t>D</w:t>
            </w:r>
            <w:r w:rsidRPr="00113E1A">
              <w:t xml:space="preserve"> (</w:t>
            </w:r>
            <w:r>
              <w:t xml:space="preserve"> „krnovský Manchester“</w:t>
            </w:r>
            <w:r w:rsidRPr="00113E1A">
              <w:t>)</w:t>
            </w:r>
          </w:p>
        </w:tc>
      </w:tr>
    </w:tbl>
    <w:p w14:paraId="5ADE8ED8" w14:textId="77777777" w:rsidR="00BE0FEB" w:rsidRDefault="00BE0FEB">
      <w:pPr>
        <w:pStyle w:val="Bntext"/>
      </w:pPr>
    </w:p>
    <w:p w14:paraId="271AEADB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4EB0AD19" w14:textId="77777777" w:rsidR="002F650F" w:rsidRPr="00C105E3" w:rsidRDefault="007540C0" w:rsidP="007540C0">
      <w:pPr>
        <w:pStyle w:val="Bntext"/>
        <w:rPr>
          <w:i/>
          <w:iCs/>
        </w:rPr>
      </w:pPr>
      <w:r w:rsidRPr="00C105E3">
        <w:rPr>
          <w:i/>
          <w:iCs/>
        </w:rPr>
        <w:t xml:space="preserve">Dvou ramenné schodiště na levém břehu, u knihovny a u paty historického nýtovaného mostu. Schodiště propojuje náplavku v úrovni řeky s uliční úrovní. V tomto místě dochází k významnému křížení tras, resp. v úrovni řeky jde liniovou trasu kopírující tok řeky, na uliční úrovni jde o jednu z nejvýznamnějších tras spojující centrum města s okrajovou čtvrtí „Pod </w:t>
      </w:r>
      <w:proofErr w:type="spellStart"/>
      <w:r w:rsidRPr="00C105E3">
        <w:rPr>
          <w:i/>
          <w:iCs/>
        </w:rPr>
        <w:t>Cvilínem</w:t>
      </w:r>
      <w:proofErr w:type="spellEnd"/>
      <w:r w:rsidRPr="00C105E3">
        <w:rPr>
          <w:i/>
          <w:iCs/>
        </w:rPr>
        <w:t xml:space="preserve">“. Povrch stupňů tvoří opracované kamenné bloky. Úroveň spodní podesty je o výšku stupně nad úrovní náplavky. Materiál opěrné stěny (viz opěrná stěna). Funkci zábradlí může splňovat také stěna. Bude řešeno v dalším stupni projektové dokumentace. Prostor schodiště je osvětlen soklovými svítidly, návrh musí splňovat požadavky na ochranu proti vodě a zaplavení. U horní podesty je pobytová plocha s výhledem na řeku, je zde umístěn mobiliář (lavička, koš, stojany na kola apod.) a veřejné osvětlení. Místo má velký potenciál stát se tzv. „místem setkávání“ a zároveň se jedná o jedno z důležitých míst pro napojení se na náplavku. Prostorové možnosti nabízí umístění plošiny, popř. výtahu, pro překonání výškového rozdílu – nutno prověřit s ohledem na umístění v zátopovém území.  </w:t>
      </w:r>
    </w:p>
    <w:p w14:paraId="6AED743E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32915866" w14:textId="77777777" w:rsidR="00062101" w:rsidRPr="00062101" w:rsidRDefault="00062101" w:rsidP="00062101">
      <w:pPr>
        <w:pStyle w:val="Bntext"/>
      </w:pPr>
      <w:r>
        <w:rPr>
          <w:noProof/>
        </w:rPr>
        <w:drawing>
          <wp:inline distT="0" distB="0" distL="0" distR="0" wp14:anchorId="7148AB25" wp14:editId="0BDAA614">
            <wp:extent cx="4407408" cy="2497693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1652" cy="2517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90DDC" w14:textId="77777777" w:rsidR="007B1F1C" w:rsidRDefault="007B1F1C" w:rsidP="007B1F1C">
      <w:pPr>
        <w:pStyle w:val="Bntext"/>
      </w:pPr>
      <w:r w:rsidRPr="009A5019">
        <w:t xml:space="preserve">Námět v souladu s ÚP – koridory </w:t>
      </w:r>
      <w:r>
        <w:t>vodní a vodohospodářské – KW-O29 – přípustné využití pro stavby dopravní a technické infrastruktury</w:t>
      </w:r>
    </w:p>
    <w:p w14:paraId="49956B5E" w14:textId="77777777" w:rsidR="007B1F1C" w:rsidRDefault="007B1F1C" w:rsidP="007B1F1C">
      <w:pPr>
        <w:pStyle w:val="Bntext"/>
      </w:pPr>
      <w:r>
        <w:t>Zábory, majetkoprávní vypořádání – pozemek Města Krnova, pozemek PO</w:t>
      </w:r>
    </w:p>
    <w:p w14:paraId="0444C2B4" w14:textId="77777777" w:rsidR="00235460" w:rsidRPr="00ED3333" w:rsidRDefault="007B1F1C" w:rsidP="00ED3333">
      <w:pPr>
        <w:pStyle w:val="Bntext"/>
      </w:pPr>
      <w:r>
        <w:t>Kolize s infrastrukturou – ANO, kabel CETIN (ochranné pásmo)</w:t>
      </w:r>
    </w:p>
    <w:p w14:paraId="5CEE26CA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37530473" w14:textId="77777777" w:rsidR="00CD28B3" w:rsidRDefault="00CD28B3" w:rsidP="00CD28B3">
      <w:pPr>
        <w:pStyle w:val="Bntext"/>
      </w:pPr>
      <w:r>
        <w:t>Řešení je uvedeno na přílohách studie: zpráva A str. 26, situace B.04d.</w:t>
      </w:r>
    </w:p>
    <w:p w14:paraId="06DE8D4B" w14:textId="77777777" w:rsidR="00CD28B3" w:rsidRDefault="00CD28B3" w:rsidP="00CD28B3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p w14:paraId="22DF1DBC" w14:textId="77777777" w:rsidR="002F650F" w:rsidRDefault="008E208F" w:rsidP="00CD28B3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4848492" w14:textId="77777777" w:rsidR="00286E79" w:rsidRDefault="00CD28B3" w:rsidP="00EF2EB1">
      <w:bookmarkStart w:id="0" w:name="_Hlk34733552"/>
      <w:r>
        <w:t>Zapuštěné schodiště lze zrealizovat bez ovlivnění funkce PPO.</w:t>
      </w:r>
      <w:r w:rsidR="004D00C0">
        <w:t xml:space="preserve"> </w:t>
      </w:r>
    </w:p>
    <w:p w14:paraId="4ADEB59F" w14:textId="77777777" w:rsidR="00EF2EB1" w:rsidRDefault="004D00C0" w:rsidP="00EF2EB1">
      <w:r>
        <w:t>Nutn</w:t>
      </w:r>
      <w:r w:rsidR="00266BC7">
        <w:t>á</w:t>
      </w:r>
      <w:r w:rsidR="00286E79">
        <w:t xml:space="preserve"> bude</w:t>
      </w:r>
      <w:r w:rsidR="00266BC7">
        <w:t xml:space="preserve"> realizace opatření </w:t>
      </w:r>
      <w:r w:rsidR="00F17F98">
        <w:t>C</w:t>
      </w:r>
      <w:r w:rsidR="00266BC7">
        <w:t xml:space="preserve">.03 nebo </w:t>
      </w:r>
      <w:r>
        <w:t xml:space="preserve">úprava </w:t>
      </w:r>
      <w:r w:rsidR="00266BC7">
        <w:t>stávající nábřežní zdi</w:t>
      </w:r>
      <w:r>
        <w:t>.</w:t>
      </w:r>
      <w:r w:rsidR="00CD28B3">
        <w:t xml:space="preserve"> </w:t>
      </w:r>
      <w:r w:rsidR="000637AE">
        <w:t xml:space="preserve">Umístění plošiny nebo výtahu je možné pokud nebude zasahovat do průtočného profilu. </w:t>
      </w:r>
      <w:bookmarkEnd w:id="0"/>
      <w:r w:rsidR="00EF2EB1">
        <w:t>Konstrukční řešení nutno volit tak, aby nedocházelo k jeho poškození při zatápění.</w:t>
      </w:r>
    </w:p>
    <w:p w14:paraId="5CEA73C5" w14:textId="77777777" w:rsidR="00A95157" w:rsidRPr="00CD28B3" w:rsidRDefault="00C42421" w:rsidP="00C42421">
      <w:pPr>
        <w:pStyle w:val="Bntext"/>
        <w:jc w:val="center"/>
      </w:pPr>
      <w:r>
        <w:rPr>
          <w:noProof/>
        </w:rPr>
        <w:lastRenderedPageBreak/>
        <w:drawing>
          <wp:inline distT="0" distB="0" distL="0" distR="0" wp14:anchorId="5E21F5A7" wp14:editId="57D9DDD6">
            <wp:extent cx="5159298" cy="3059934"/>
            <wp:effectExtent l="0" t="0" r="3810" b="7620"/>
            <wp:docPr id="2" name="Obrázek 2" descr="R:\201044_krnov_studie\201044_31_A01_krnov_studie\Texty\Listy_opatreni\D_02\DSCN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D_02\DSCN00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345" cy="3072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832B2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1D6DA03F" w14:textId="77777777" w:rsidR="00ED3333" w:rsidRDefault="003B2B73" w:rsidP="00ED3333">
      <w:pPr>
        <w:pStyle w:val="Bntext"/>
      </w:pPr>
      <w:bookmarkStart w:id="1" w:name="_Hlk34733861"/>
      <w:r>
        <w:t>Vliv neutrální</w:t>
      </w:r>
    </w:p>
    <w:bookmarkEnd w:id="1"/>
    <w:p w14:paraId="11A9529A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7D29CE3" w14:textId="77777777" w:rsidR="003B2B73" w:rsidRDefault="00266BC7" w:rsidP="002F650F">
      <w:bookmarkStart w:id="2" w:name="_Hlk34733944"/>
      <w:r>
        <w:t xml:space="preserve">Bez adaptace, pokud bude realizováno opatření D.03. V opačném případě vyžaduje </w:t>
      </w:r>
      <w:r w:rsidR="00F95C1E">
        <w:t xml:space="preserve">statické posouzení </w:t>
      </w:r>
      <w:r w:rsidR="00174756">
        <w:t>zásahu do</w:t>
      </w:r>
      <w:r w:rsidR="00833466">
        <w:t xml:space="preserve"> </w:t>
      </w:r>
      <w:r w:rsidR="00F95C1E">
        <w:t>stávající opěrné zdi</w:t>
      </w:r>
      <w:r w:rsidR="00743862">
        <w:t xml:space="preserve"> a</w:t>
      </w:r>
      <w:r w:rsidR="00F95C1E">
        <w:t xml:space="preserve"> případně </w:t>
      </w:r>
      <w:r>
        <w:t xml:space="preserve">úpravu </w:t>
      </w:r>
      <w:r w:rsidR="00F95C1E">
        <w:t>statického</w:t>
      </w:r>
      <w:r w:rsidR="00600758">
        <w:t xml:space="preserve"> zajištění zdi a přilehlého objektu městské knihovny</w:t>
      </w:r>
      <w:r w:rsidR="00D67CCA">
        <w:t>.</w:t>
      </w:r>
      <w:r>
        <w:t xml:space="preserve"> </w:t>
      </w:r>
    </w:p>
    <w:bookmarkEnd w:id="2"/>
    <w:p w14:paraId="55D97A1E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8E35C3">
        <w:t>a PPO</w:t>
      </w:r>
    </w:p>
    <w:p w14:paraId="132EBFF2" w14:textId="77777777" w:rsidR="00266BC7" w:rsidRDefault="00266BC7" w:rsidP="00266BC7">
      <w:pPr>
        <w:pStyle w:val="Bntext"/>
      </w:pPr>
      <w:bookmarkStart w:id="3" w:name="_Hlk34637477"/>
      <w:r>
        <w:t>Nutno vyřešit mezi investory otázky provozování</w:t>
      </w:r>
      <w:r w:rsidR="00174756">
        <w:t xml:space="preserve"> a</w:t>
      </w:r>
      <w:r>
        <w:t xml:space="preserve"> údržby</w:t>
      </w:r>
      <w:r w:rsidR="00174756">
        <w:t xml:space="preserve"> schodiště</w:t>
      </w:r>
      <w:r>
        <w:t>.</w:t>
      </w:r>
    </w:p>
    <w:bookmarkEnd w:id="3"/>
    <w:p w14:paraId="038661BD" w14:textId="77777777" w:rsidR="002F650F" w:rsidRDefault="007A41FB" w:rsidP="00DA6A67">
      <w:pPr>
        <w:pStyle w:val="NadpisC"/>
      </w:pPr>
      <w:r>
        <w:t>8</w:t>
      </w:r>
      <w:r>
        <w:tab/>
      </w:r>
      <w:r w:rsidR="008E35C3">
        <w:t>S</w:t>
      </w:r>
      <w:r w:rsidR="002F650F">
        <w:t xml:space="preserve">tanovisko </w:t>
      </w:r>
      <w:r w:rsidR="00DA6A67">
        <w:t>investora PPO</w:t>
      </w:r>
    </w:p>
    <w:p w14:paraId="55603353" w14:textId="77777777" w:rsidR="00DA6A67" w:rsidRDefault="00F17F98" w:rsidP="00DA6A67">
      <w:pPr>
        <w:pStyle w:val="Bntext"/>
      </w:pPr>
      <w:r w:rsidRPr="00F17F98">
        <w:t>Z hlediska vodního hospodářství je navržené opatření možné po provedení úprav a za předpokladu projednání majetkoprávních vztahů a provozních podmínek</w:t>
      </w:r>
      <w:r>
        <w:t xml:space="preserve">. </w:t>
      </w:r>
      <w:r w:rsidR="00027101">
        <w:t>Požaduje se</w:t>
      </w:r>
      <w:r w:rsidR="008D2F97">
        <w:t xml:space="preserve"> </w:t>
      </w:r>
      <w:r w:rsidRPr="00F17F98">
        <w:t>umístění mimo průtočný profil</w:t>
      </w:r>
      <w:r>
        <w:t>.</w:t>
      </w:r>
    </w:p>
    <w:p w14:paraId="669DE2AC" w14:textId="77777777" w:rsidR="00643909" w:rsidRDefault="00643909" w:rsidP="00643909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3</w:t>
      </w:r>
      <w:r w:rsidRPr="00542005">
        <w:t xml:space="preserve"> – </w:t>
      </w:r>
      <w:r>
        <w:t>koordinovaná stavba jiného investora.</w:t>
      </w:r>
    </w:p>
    <w:p w14:paraId="520DD36C" w14:textId="77777777" w:rsidR="002F650F" w:rsidRDefault="008E35C3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774C87F" w14:textId="77777777" w:rsidR="00027101" w:rsidRDefault="00027101" w:rsidP="00027101">
      <w:bookmarkStart w:id="4" w:name="_Hlk34818146"/>
      <w:bookmarkStart w:id="5" w:name="_Hlk34816214"/>
      <w:bookmarkStart w:id="6" w:name="_Hlk41920395"/>
      <w:bookmarkStart w:id="7" w:name="_Hlk34637213"/>
      <w:r>
        <w:t xml:space="preserve">Schodiště může být realizováno jako </w:t>
      </w:r>
      <w:bookmarkStart w:id="8" w:name="_Hlk41926018"/>
      <w:r>
        <w:t>koordinovaná</w:t>
      </w:r>
      <w:bookmarkEnd w:id="8"/>
      <w:r>
        <w:t xml:space="preserve"> samostatná stavba jiného investora (Města Krnova)</w:t>
      </w:r>
      <w:bookmarkEnd w:id="4"/>
      <w:r>
        <w:t xml:space="preserve"> </w:t>
      </w:r>
      <w:bookmarkStart w:id="9" w:name="_Hlk41926073"/>
      <w:r>
        <w:t>za jeho prostředky</w:t>
      </w:r>
      <w:bookmarkEnd w:id="9"/>
      <w:r>
        <w:t>.</w:t>
      </w:r>
      <w:r w:rsidDel="00CB0761">
        <w:t xml:space="preserve"> </w:t>
      </w:r>
      <w:bookmarkStart w:id="10" w:name="_Hlk41915350"/>
      <w:r>
        <w:t>Námět nebude zařazen do DUR</w:t>
      </w:r>
      <w:bookmarkEnd w:id="10"/>
      <w:r>
        <w:t>, bude projednáván v samostatném řízení.</w:t>
      </w:r>
      <w:bookmarkEnd w:id="5"/>
    </w:p>
    <w:bookmarkEnd w:id="6"/>
    <w:p w14:paraId="563CB06A" w14:textId="338689C8" w:rsidR="00714BED" w:rsidRDefault="00027101" w:rsidP="002F650F">
      <w:r>
        <w:t>N</w:t>
      </w:r>
      <w:r w:rsidR="00714BED">
        <w:t xml:space="preserve">utno koordinovat s SO 090.13.7 </w:t>
      </w:r>
      <w:r>
        <w:t>Ú</w:t>
      </w:r>
      <w:r w:rsidR="00714BED">
        <w:t xml:space="preserve">pravy a zvýšení </w:t>
      </w:r>
      <w:r w:rsidR="00643909">
        <w:t>pravo</w:t>
      </w:r>
      <w:r w:rsidR="00714BED">
        <w:t>břežní</w:t>
      </w:r>
      <w:r w:rsidR="00643909">
        <w:t xml:space="preserve"> a levobřežní zdi v km 0,702-0,782.</w:t>
      </w:r>
    </w:p>
    <w:p w14:paraId="4B607B2C" w14:textId="550614E7" w:rsidR="0057790E" w:rsidRDefault="0057790E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237F37" w:rsidRPr="00ED5BBD" w14:paraId="53C53D73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85F86DB" w14:textId="77777777" w:rsidR="00237F37" w:rsidRPr="00ED5BBD" w:rsidRDefault="00237F37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1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237F37" w:rsidRPr="00ED5BBD" w14:paraId="32D08856" w14:textId="77777777" w:rsidTr="00BC25DC">
        <w:tc>
          <w:tcPr>
            <w:tcW w:w="9062" w:type="dxa"/>
            <w:hideMark/>
          </w:tcPr>
          <w:p w14:paraId="6D8967FB" w14:textId="77777777" w:rsidR="00237F37" w:rsidRDefault="00237F37" w:rsidP="00237F37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5349C2BE" w14:textId="77777777" w:rsidR="00237F37" w:rsidRPr="00ED5BBD" w:rsidRDefault="00237F37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FC0CEF6" w14:textId="77777777" w:rsidR="00237F37" w:rsidRPr="00ED5BBD" w:rsidRDefault="00237F37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237F37" w:rsidRPr="00ED5BBD" w14:paraId="177DA999" w14:textId="77777777" w:rsidTr="00BC25DC">
        <w:tc>
          <w:tcPr>
            <w:tcW w:w="9062" w:type="dxa"/>
            <w:shd w:val="clear" w:color="auto" w:fill="auto"/>
          </w:tcPr>
          <w:p w14:paraId="050B2456" w14:textId="77777777" w:rsidR="00237F37" w:rsidRPr="00ED5BBD" w:rsidRDefault="00237F37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7"/>
      <w:bookmarkEnd w:id="11"/>
    </w:tbl>
    <w:p w14:paraId="655CC5F2" w14:textId="77777777" w:rsidR="0057790E" w:rsidRDefault="0057790E" w:rsidP="002F650F"/>
    <w:sectPr w:rsidR="005779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0B4F7" w14:textId="77777777" w:rsidR="005203D7" w:rsidRDefault="005203D7">
      <w:r>
        <w:separator/>
      </w:r>
    </w:p>
  </w:endnote>
  <w:endnote w:type="continuationSeparator" w:id="0">
    <w:p w14:paraId="67D0636C" w14:textId="77777777" w:rsidR="005203D7" w:rsidRDefault="0052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B30B8" w14:textId="77777777" w:rsidR="00E8352D" w:rsidRDefault="00E835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358ACDD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4DA8E4A7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2AC5D76" w14:textId="77777777">
      <w:tc>
        <w:tcPr>
          <w:tcW w:w="4605" w:type="dxa"/>
          <w:tcBorders>
            <w:top w:val="single" w:sz="4" w:space="0" w:color="auto"/>
          </w:tcBorders>
        </w:tcPr>
        <w:p w14:paraId="5BEC7E17" w14:textId="43BB0B79" w:rsidR="00BE0FEB" w:rsidRDefault="00E8352D">
          <w:pPr>
            <w:pStyle w:val="Zpat"/>
          </w:pPr>
          <w:fldSimple w:instr=" FILENAME \* MERGEFORMAT ">
            <w:r>
              <w:rPr>
                <w:noProof/>
              </w:rPr>
              <w:t>D_02+zaver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1AAE1019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637AE">
            <w:rPr>
              <w:noProof/>
            </w:rPr>
            <w:t>2</w:t>
          </w:r>
          <w:r>
            <w:fldChar w:fldCharType="end"/>
          </w:r>
        </w:p>
      </w:tc>
    </w:tr>
  </w:tbl>
  <w:p w14:paraId="498A2B31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2705C" w14:textId="77777777" w:rsidR="00E8352D" w:rsidRDefault="00E835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4E76B" w14:textId="77777777" w:rsidR="005203D7" w:rsidRDefault="005203D7">
      <w:r>
        <w:separator/>
      </w:r>
    </w:p>
  </w:footnote>
  <w:footnote w:type="continuationSeparator" w:id="0">
    <w:p w14:paraId="46A24C56" w14:textId="77777777" w:rsidR="005203D7" w:rsidRDefault="00520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6131" w14:textId="77777777" w:rsidR="00E8352D" w:rsidRDefault="00E835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170C57F8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586D5DBA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6B19E21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025DBAAE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4F9781DC" w14:textId="77777777" w:rsidR="00BE0FEB" w:rsidRDefault="00A062F9">
          <w:pPr>
            <w:pStyle w:val="Zhlav"/>
            <w:jc w:val="right"/>
          </w:pPr>
          <w:r>
            <w:t>20044A</w:t>
          </w:r>
        </w:p>
      </w:tc>
    </w:tr>
  </w:tbl>
  <w:p w14:paraId="60CF4BF2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E8325" w14:textId="77777777" w:rsidR="00E8352D" w:rsidRDefault="00E835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27101"/>
    <w:rsid w:val="00062101"/>
    <w:rsid w:val="000637AE"/>
    <w:rsid w:val="00101B48"/>
    <w:rsid w:val="001528AE"/>
    <w:rsid w:val="00174756"/>
    <w:rsid w:val="001D6AFC"/>
    <w:rsid w:val="001E1F3D"/>
    <w:rsid w:val="00235460"/>
    <w:rsid w:val="00237F37"/>
    <w:rsid w:val="00266BC7"/>
    <w:rsid w:val="00286E79"/>
    <w:rsid w:val="002F08DA"/>
    <w:rsid w:val="002F096F"/>
    <w:rsid w:val="002F650F"/>
    <w:rsid w:val="00392C5B"/>
    <w:rsid w:val="003B2B73"/>
    <w:rsid w:val="003F5A51"/>
    <w:rsid w:val="0045626E"/>
    <w:rsid w:val="00493812"/>
    <w:rsid w:val="004D00C0"/>
    <w:rsid w:val="004D1640"/>
    <w:rsid w:val="005203D7"/>
    <w:rsid w:val="0057790E"/>
    <w:rsid w:val="005B07AF"/>
    <w:rsid w:val="005E182B"/>
    <w:rsid w:val="00600758"/>
    <w:rsid w:val="00643909"/>
    <w:rsid w:val="00693F6B"/>
    <w:rsid w:val="007030AA"/>
    <w:rsid w:val="00714BED"/>
    <w:rsid w:val="00743862"/>
    <w:rsid w:val="007540C0"/>
    <w:rsid w:val="0076705C"/>
    <w:rsid w:val="007A41FB"/>
    <w:rsid w:val="007B1F1C"/>
    <w:rsid w:val="00833466"/>
    <w:rsid w:val="008A0B5D"/>
    <w:rsid w:val="008D2F97"/>
    <w:rsid w:val="008E208F"/>
    <w:rsid w:val="008E35C3"/>
    <w:rsid w:val="00947DE4"/>
    <w:rsid w:val="009B4603"/>
    <w:rsid w:val="00A062F9"/>
    <w:rsid w:val="00A95157"/>
    <w:rsid w:val="00B50DEA"/>
    <w:rsid w:val="00BC0753"/>
    <w:rsid w:val="00BC2DF2"/>
    <w:rsid w:val="00BD23D3"/>
    <w:rsid w:val="00BE0FEB"/>
    <w:rsid w:val="00C105E3"/>
    <w:rsid w:val="00C42421"/>
    <w:rsid w:val="00CD28B3"/>
    <w:rsid w:val="00D67CCA"/>
    <w:rsid w:val="00D765BE"/>
    <w:rsid w:val="00D86E40"/>
    <w:rsid w:val="00DA6A67"/>
    <w:rsid w:val="00DB6870"/>
    <w:rsid w:val="00DD256E"/>
    <w:rsid w:val="00DD2FB6"/>
    <w:rsid w:val="00E25109"/>
    <w:rsid w:val="00E63454"/>
    <w:rsid w:val="00E8352D"/>
    <w:rsid w:val="00EB40A8"/>
    <w:rsid w:val="00ED3333"/>
    <w:rsid w:val="00EF2EB1"/>
    <w:rsid w:val="00F17F98"/>
    <w:rsid w:val="00F9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506ACF"/>
  <w15:docId w15:val="{9DFDC6EA-D094-48AF-B1F4-A03D6A4F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6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504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23</cp:revision>
  <cp:lastPrinted>1900-12-31T23:00:00Z</cp:lastPrinted>
  <dcterms:created xsi:type="dcterms:W3CDTF">2020-03-06T09:15:00Z</dcterms:created>
  <dcterms:modified xsi:type="dcterms:W3CDTF">2020-08-17T15:41:00Z</dcterms:modified>
</cp:coreProperties>
</file>