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2BFF" w14:textId="77777777" w:rsidR="00716DE9" w:rsidRPr="00E25D90" w:rsidRDefault="00716DE9" w:rsidP="00E25D90">
      <w:pPr>
        <w:keepNext/>
        <w:pBdr>
          <w:bottom w:val="single" w:sz="36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2"/>
          <w:szCs w:val="44"/>
          <w:lang w:eastAsia="en-US"/>
        </w:rPr>
      </w:pPr>
      <w:r w:rsidRPr="00E25D90">
        <w:rPr>
          <w:rFonts w:ascii="Cambria" w:hAnsi="Cambria"/>
          <w:b/>
          <w:kern w:val="32"/>
          <w:sz w:val="52"/>
          <w:szCs w:val="44"/>
          <w:lang w:eastAsia="en-US"/>
        </w:rPr>
        <w:t>KRYCÍ LIST NABÍDKY</w:t>
      </w:r>
    </w:p>
    <w:p w14:paraId="5B0D9A6B" w14:textId="77777777" w:rsidR="002857A5" w:rsidRPr="00E25D90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25D90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</w:t>
      </w:r>
      <w:r w:rsidR="0098543A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nadlimitní veřejná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zákona č.</w:t>
      </w:r>
      <w:r w:rsidR="005C0144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134/2016 Sb., o zadávání veřejných zakázek</w:t>
      </w:r>
      <w:r w:rsidR="000C3B15" w:rsidRPr="00E25D90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E25D90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E25D9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33E9F155" w14:textId="77777777" w:rsidR="006B3409" w:rsidRPr="00E25D90" w:rsidRDefault="006B3409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30DC2A63" w14:textId="77777777" w:rsidR="0064010E" w:rsidRDefault="0064010E" w:rsidP="00E25D90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 w:cs="Calibri"/>
          <w:b/>
          <w:bCs/>
          <w:sz w:val="40"/>
          <w:szCs w:val="40"/>
        </w:rPr>
      </w:pPr>
      <w:bookmarkStart w:id="0" w:name="_Hlk189651679"/>
      <w:r w:rsidRPr="0064010E">
        <w:rPr>
          <w:rFonts w:ascii="Cambria" w:hAnsi="Cambria" w:cs="Calibri"/>
          <w:b/>
          <w:bCs/>
          <w:sz w:val="40"/>
          <w:szCs w:val="40"/>
        </w:rPr>
        <w:t xml:space="preserve">„Pořízení komplexního vybavení a </w:t>
      </w:r>
      <w:proofErr w:type="spellStart"/>
      <w:r w:rsidRPr="0064010E">
        <w:rPr>
          <w:rFonts w:ascii="Cambria" w:hAnsi="Cambria" w:cs="Calibri"/>
          <w:b/>
          <w:bCs/>
          <w:sz w:val="40"/>
          <w:szCs w:val="40"/>
        </w:rPr>
        <w:t>gastrotechnologie</w:t>
      </w:r>
      <w:proofErr w:type="spellEnd"/>
      <w:r w:rsidRPr="0064010E">
        <w:rPr>
          <w:rFonts w:ascii="Cambria" w:hAnsi="Cambria" w:cs="Calibri"/>
          <w:b/>
          <w:bCs/>
          <w:sz w:val="40"/>
          <w:szCs w:val="40"/>
        </w:rPr>
        <w:t xml:space="preserve"> stravovacího provozu Domova pro seniory Krnov v 1. PP a 1.NP po povodních“</w:t>
      </w:r>
      <w:bookmarkEnd w:id="0"/>
    </w:p>
    <w:p w14:paraId="0952F002" w14:textId="77777777" w:rsidR="00462155" w:rsidRPr="00E25D90" w:rsidRDefault="00716DE9" w:rsidP="00E25D90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  <w:r w:rsidR="0064010E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1157F1" w:rsidRPr="00E25D90" w14:paraId="77575FC1" w14:textId="77777777" w:rsidTr="00995844">
        <w:trPr>
          <w:cantSplit/>
        </w:trPr>
        <w:tc>
          <w:tcPr>
            <w:tcW w:w="3085" w:type="dxa"/>
            <w:shd w:val="clear" w:color="auto" w:fill="632423" w:themeFill="accent2" w:themeFillShade="80"/>
            <w:vAlign w:val="center"/>
          </w:tcPr>
          <w:p w14:paraId="4DCE409C" w14:textId="77777777" w:rsidR="001157F1" w:rsidRPr="001157F1" w:rsidRDefault="001157F1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57F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7C91903D" w14:textId="77777777" w:rsidR="001157F1" w:rsidRPr="00E25D90" w:rsidRDefault="0064010E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64010E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Domov pro seniory Krnov</w:t>
            </w:r>
          </w:p>
        </w:tc>
      </w:tr>
      <w:tr w:rsidR="001157F1" w:rsidRPr="00E25D90" w14:paraId="377AE19A" w14:textId="77777777" w:rsidTr="00995844">
        <w:trPr>
          <w:cantSplit/>
        </w:trPr>
        <w:tc>
          <w:tcPr>
            <w:tcW w:w="3085" w:type="dxa"/>
            <w:shd w:val="clear" w:color="auto" w:fill="632423" w:themeFill="accent2" w:themeFillShade="80"/>
            <w:vAlign w:val="center"/>
          </w:tcPr>
          <w:p w14:paraId="6E016905" w14:textId="77777777" w:rsidR="001157F1" w:rsidRPr="001157F1" w:rsidRDefault="001157F1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57F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4726D309" w14:textId="77777777" w:rsidR="001157F1" w:rsidRPr="00E25D90" w:rsidRDefault="0064010E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64010E">
              <w:rPr>
                <w:rFonts w:ascii="Cambria" w:eastAsia="Calibri" w:hAnsi="Cambria"/>
                <w:sz w:val="22"/>
                <w:szCs w:val="22"/>
                <w:lang w:eastAsia="en-US"/>
              </w:rPr>
              <w:t>Rooseveltova 2141/51, Pod Bezručovým vrchem,  794 01 Krnov</w:t>
            </w:r>
          </w:p>
        </w:tc>
      </w:tr>
      <w:tr w:rsidR="001157F1" w:rsidRPr="00E25D90" w14:paraId="44DCB26D" w14:textId="77777777" w:rsidTr="00995844">
        <w:trPr>
          <w:cantSplit/>
        </w:trPr>
        <w:tc>
          <w:tcPr>
            <w:tcW w:w="3085" w:type="dxa"/>
            <w:shd w:val="clear" w:color="auto" w:fill="632423" w:themeFill="accent2" w:themeFillShade="80"/>
            <w:vAlign w:val="center"/>
          </w:tcPr>
          <w:p w14:paraId="002DA8EA" w14:textId="77777777" w:rsidR="001157F1" w:rsidRPr="001157F1" w:rsidRDefault="001157F1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57F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Zastoupen:</w:t>
            </w:r>
          </w:p>
        </w:tc>
        <w:tc>
          <w:tcPr>
            <w:tcW w:w="6095" w:type="dxa"/>
            <w:vAlign w:val="center"/>
          </w:tcPr>
          <w:p w14:paraId="72B5D5EC" w14:textId="77777777" w:rsidR="001157F1" w:rsidRPr="00E25D90" w:rsidRDefault="0064010E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Cs/>
                <w:sz w:val="22"/>
                <w:szCs w:val="22"/>
              </w:rPr>
            </w:pPr>
            <w:r w:rsidRPr="0064010E">
              <w:rPr>
                <w:rFonts w:ascii="Cambria" w:eastAsia="Calibri" w:hAnsi="Cambria"/>
                <w:sz w:val="22"/>
                <w:szCs w:val="22"/>
                <w:lang w:eastAsia="en-US"/>
              </w:rPr>
              <w:t>Mgr. František Fojtík - ředitel</w:t>
            </w:r>
          </w:p>
        </w:tc>
      </w:tr>
      <w:tr w:rsidR="001157F1" w:rsidRPr="00E25D90" w14:paraId="517F8F6F" w14:textId="77777777" w:rsidTr="00995844">
        <w:trPr>
          <w:cantSplit/>
        </w:trPr>
        <w:tc>
          <w:tcPr>
            <w:tcW w:w="3085" w:type="dxa"/>
            <w:shd w:val="clear" w:color="auto" w:fill="632423" w:themeFill="accent2" w:themeFillShade="80"/>
            <w:vAlign w:val="center"/>
          </w:tcPr>
          <w:p w14:paraId="61B5D2D7" w14:textId="77777777" w:rsidR="001157F1" w:rsidRPr="001157F1" w:rsidRDefault="001157F1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57F1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 zadavatele:</w:t>
            </w:r>
          </w:p>
        </w:tc>
        <w:tc>
          <w:tcPr>
            <w:tcW w:w="6095" w:type="dxa"/>
            <w:vAlign w:val="center"/>
          </w:tcPr>
          <w:p w14:paraId="17667ABE" w14:textId="77777777" w:rsidR="001157F1" w:rsidRPr="00E25D90" w:rsidRDefault="0064010E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64010E">
              <w:rPr>
                <w:rFonts w:ascii="Cambria" w:eastAsia="Calibri" w:hAnsi="Cambria"/>
                <w:sz w:val="22"/>
                <w:szCs w:val="22"/>
                <w:lang w:eastAsia="en-US"/>
              </w:rPr>
              <w:t>00846325</w:t>
            </w:r>
          </w:p>
        </w:tc>
      </w:tr>
      <w:tr w:rsidR="001157F1" w:rsidRPr="00E25D90" w14:paraId="355D81ED" w14:textId="77777777" w:rsidTr="00E25D90">
        <w:trPr>
          <w:cantSplit/>
        </w:trPr>
        <w:tc>
          <w:tcPr>
            <w:tcW w:w="3085" w:type="dxa"/>
            <w:shd w:val="clear" w:color="auto" w:fill="632423" w:themeFill="accent2" w:themeFillShade="80"/>
          </w:tcPr>
          <w:p w14:paraId="25AE68F2" w14:textId="77777777" w:rsidR="001157F1" w:rsidRPr="001157F1" w:rsidRDefault="001157F1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57F1">
              <w:rPr>
                <w:rFonts w:asciiTheme="majorHAnsi" w:eastAsia="Calibri" w:hAnsiTheme="maj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Adresa elektronického nástroje:</w:t>
            </w:r>
          </w:p>
        </w:tc>
        <w:tc>
          <w:tcPr>
            <w:tcW w:w="6095" w:type="dxa"/>
            <w:vAlign w:val="center"/>
          </w:tcPr>
          <w:p w14:paraId="2EFCDAAA" w14:textId="77777777" w:rsidR="001157F1" w:rsidRPr="00A8060D" w:rsidRDefault="0064010E" w:rsidP="001157F1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64010E">
                <w:rPr>
                  <w:rStyle w:val="Hypertextovodkaz"/>
                </w:rPr>
                <w:t>https://zakazky.krnov.cz/profile_display_1374.html</w:t>
              </w:r>
            </w:hyperlink>
          </w:p>
        </w:tc>
      </w:tr>
    </w:tbl>
    <w:p w14:paraId="5F4E3697" w14:textId="77777777" w:rsidR="00716DE9" w:rsidRPr="00E25D90" w:rsidRDefault="00C43E86" w:rsidP="0077330E">
      <w:pPr>
        <w:spacing w:before="240"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5691225C" w14:textId="77777777"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25D90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25D90" w14:paraId="3E78313C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18E005A8" w14:textId="77777777" w:rsidR="00716DE9" w:rsidRPr="00E25D90" w:rsidRDefault="00716DE9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6545B686" w14:textId="77777777" w:rsidR="00716DE9" w:rsidRPr="00E25D90" w:rsidRDefault="0036376A" w:rsidP="00E25D90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25D90" w14:paraId="35FDE58E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24059C9F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065640BA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62891CEB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685C4516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6D3484A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357CA92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41273BA3" w14:textId="77777777"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1927B502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5FF3CB1C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7A030965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18C5708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5C1D9A09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26C3DF05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434F813B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4B66E2F3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76AB30CB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207BE0AC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62FF45BC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451D7485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160BEFE8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107E43F5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76232ECF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3EC7C285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02734B40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5701C719" w14:textId="77777777" w:rsidR="00456006" w:rsidRPr="00E25D90" w:rsidRDefault="000551A7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</w:t>
            </w:r>
            <w:r w:rsidR="00456006"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A3FF3A7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26A218DD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1C1A9A36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439AD9CB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61E3BBDD" w14:textId="77777777" w:rsidTr="00E25D90">
        <w:tc>
          <w:tcPr>
            <w:tcW w:w="3119" w:type="dxa"/>
            <w:shd w:val="clear" w:color="auto" w:fill="632423" w:themeFill="accent2" w:themeFillShade="80"/>
            <w:vAlign w:val="center"/>
          </w:tcPr>
          <w:p w14:paraId="33A0A124" w14:textId="77777777" w:rsidR="00456006" w:rsidRPr="00E25D90" w:rsidRDefault="00456006" w:rsidP="00E25D90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3452A72A" w14:textId="77777777" w:rsidR="00456006" w:rsidRPr="00E25D90" w:rsidRDefault="0036376A" w:rsidP="00E25D90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8AB03AB" w14:textId="77777777" w:rsidR="00716DE9" w:rsidRPr="00E25D90" w:rsidRDefault="00716DE9" w:rsidP="00E25D90">
      <w:pPr>
        <w:spacing w:after="200" w:line="276" w:lineRule="auto"/>
        <w:jc w:val="both"/>
        <w:rPr>
          <w:rFonts w:ascii="Cambria" w:eastAsia="Calibri" w:hAnsi="Cambria"/>
          <w:i/>
          <w:iCs/>
          <w:sz w:val="22"/>
          <w:szCs w:val="22"/>
          <w:lang w:eastAsia="en-US"/>
        </w:rPr>
      </w:pPr>
      <w:r w:rsidRPr="00E25D90">
        <w:rPr>
          <w:rFonts w:ascii="Cambria" w:eastAsia="Calibri" w:hAnsi="Cambria"/>
          <w:i/>
          <w:iCs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53B8B706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4E0072D" w14:textId="77777777" w:rsidR="00C7767D" w:rsidRPr="00E25D90" w:rsidRDefault="00C7767D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1802AAE" w14:textId="77777777" w:rsidR="00C7767D" w:rsidRPr="00E25D90" w:rsidRDefault="00C7767D" w:rsidP="00E25D90">
      <w:pPr>
        <w:pBdr>
          <w:bottom w:val="single" w:sz="18" w:space="1" w:color="C00000"/>
        </w:pBd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CF22D2E" w14:textId="77777777" w:rsidR="00C56D36" w:rsidRPr="00E25D90" w:rsidRDefault="00C56D36" w:rsidP="00E25D90">
      <w:pPr>
        <w:pBdr>
          <w:bottom w:val="single" w:sz="18" w:space="1" w:color="C00000"/>
        </w:pBdr>
        <w:spacing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1BBFAA1" w14:textId="77777777" w:rsidR="00716DE9" w:rsidRPr="00E25D90" w:rsidRDefault="00716DE9" w:rsidP="00E25D90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E25D90">
        <w:rPr>
          <w:rFonts w:ascii="Cambria" w:eastAsia="Calibri" w:hAnsi="Cambria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456006" w:rsidRPr="00E25D90" w14:paraId="2D65EB2A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738ABFD0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269" w:type="dxa"/>
            <w:vAlign w:val="center"/>
          </w:tcPr>
          <w:p w14:paraId="2CED79C9" w14:textId="77777777" w:rsidR="00456006" w:rsidRPr="00E25D90" w:rsidRDefault="0036376A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40977999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39FB6740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269" w:type="dxa"/>
            <w:vAlign w:val="center"/>
          </w:tcPr>
          <w:p w14:paraId="7CB4D68A" w14:textId="77777777" w:rsidR="00456006" w:rsidRPr="00E25D90" w:rsidRDefault="0036376A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25D90" w14:paraId="006AFD2C" w14:textId="77777777" w:rsidTr="00E25D90">
        <w:tc>
          <w:tcPr>
            <w:tcW w:w="2943" w:type="dxa"/>
            <w:shd w:val="clear" w:color="auto" w:fill="632423" w:themeFill="accent2" w:themeFillShade="80"/>
            <w:vAlign w:val="center"/>
          </w:tcPr>
          <w:p w14:paraId="0E20BA07" w14:textId="77777777" w:rsidR="00456006" w:rsidRPr="00E25D90" w:rsidRDefault="00456006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269" w:type="dxa"/>
            <w:vAlign w:val="center"/>
          </w:tcPr>
          <w:p w14:paraId="188D510C" w14:textId="77777777" w:rsidR="00456006" w:rsidRPr="00E25D90" w:rsidRDefault="0036376A" w:rsidP="007668C2">
            <w:pPr>
              <w:rPr>
                <w:rFonts w:ascii="Cambria" w:hAnsi="Cambria"/>
                <w:sz w:val="22"/>
                <w:szCs w:val="22"/>
              </w:rPr>
            </w:pP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25D9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25D9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25D90" w14:paraId="6CA9637B" w14:textId="77777777" w:rsidTr="00E25D90">
        <w:trPr>
          <w:trHeight w:val="1839"/>
        </w:trPr>
        <w:tc>
          <w:tcPr>
            <w:tcW w:w="2943" w:type="dxa"/>
            <w:shd w:val="clear" w:color="auto" w:fill="632423" w:themeFill="accent2" w:themeFillShade="80"/>
            <w:vAlign w:val="center"/>
          </w:tcPr>
          <w:p w14:paraId="237F4339" w14:textId="77777777"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E25D90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269" w:type="dxa"/>
            <w:vAlign w:val="center"/>
          </w:tcPr>
          <w:p w14:paraId="6442AB10" w14:textId="77777777" w:rsidR="00716DE9" w:rsidRPr="00E25D90" w:rsidRDefault="00716DE9" w:rsidP="007668C2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95A65F6" w14:textId="77777777" w:rsidR="00FD0495" w:rsidRPr="00E25D90" w:rsidRDefault="00FD0495">
      <w:pPr>
        <w:rPr>
          <w:rFonts w:ascii="Cambria" w:hAnsi="Cambria"/>
          <w:sz w:val="22"/>
          <w:szCs w:val="22"/>
        </w:rPr>
      </w:pPr>
    </w:p>
    <w:sectPr w:rsidR="00FD0495" w:rsidRPr="00E25D90" w:rsidSect="00E25D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9575" w14:textId="77777777" w:rsidR="00ED7D70" w:rsidRDefault="00ED7D70" w:rsidP="00C7767D">
      <w:r>
        <w:separator/>
      </w:r>
    </w:p>
  </w:endnote>
  <w:endnote w:type="continuationSeparator" w:id="0">
    <w:p w14:paraId="4DC51D81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8CFE" w14:textId="77777777" w:rsidR="00ED7D70" w:rsidRDefault="00ED7D70" w:rsidP="00C7767D">
      <w:r>
        <w:separator/>
      </w:r>
    </w:p>
  </w:footnote>
  <w:footnote w:type="continuationSeparator" w:id="0">
    <w:p w14:paraId="4EA0A977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004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57F1"/>
    <w:rsid w:val="00116068"/>
    <w:rsid w:val="0015719D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151B"/>
    <w:rsid w:val="0036376A"/>
    <w:rsid w:val="0037041B"/>
    <w:rsid w:val="00384C16"/>
    <w:rsid w:val="003B4FCE"/>
    <w:rsid w:val="003D5A8A"/>
    <w:rsid w:val="003F3E01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157C"/>
    <w:rsid w:val="00547DD6"/>
    <w:rsid w:val="00550903"/>
    <w:rsid w:val="00552513"/>
    <w:rsid w:val="00571CF1"/>
    <w:rsid w:val="005C0144"/>
    <w:rsid w:val="005D5409"/>
    <w:rsid w:val="0061576B"/>
    <w:rsid w:val="0063049B"/>
    <w:rsid w:val="0063697F"/>
    <w:rsid w:val="0064010E"/>
    <w:rsid w:val="00644493"/>
    <w:rsid w:val="006724F8"/>
    <w:rsid w:val="006B3409"/>
    <w:rsid w:val="00711A42"/>
    <w:rsid w:val="00716DE9"/>
    <w:rsid w:val="0074010F"/>
    <w:rsid w:val="00744E0E"/>
    <w:rsid w:val="007668C2"/>
    <w:rsid w:val="0077330E"/>
    <w:rsid w:val="0078235E"/>
    <w:rsid w:val="007F070E"/>
    <w:rsid w:val="007F6346"/>
    <w:rsid w:val="008179E0"/>
    <w:rsid w:val="00843784"/>
    <w:rsid w:val="0089357E"/>
    <w:rsid w:val="008A2AF8"/>
    <w:rsid w:val="009162E6"/>
    <w:rsid w:val="00916A9A"/>
    <w:rsid w:val="0092188B"/>
    <w:rsid w:val="00922770"/>
    <w:rsid w:val="009333C1"/>
    <w:rsid w:val="00937885"/>
    <w:rsid w:val="00945B9F"/>
    <w:rsid w:val="009472EF"/>
    <w:rsid w:val="00983365"/>
    <w:rsid w:val="00984F28"/>
    <w:rsid w:val="0098543A"/>
    <w:rsid w:val="009A5FC0"/>
    <w:rsid w:val="009B1564"/>
    <w:rsid w:val="009B6FE2"/>
    <w:rsid w:val="009E2656"/>
    <w:rsid w:val="009F33E7"/>
    <w:rsid w:val="009F3FAA"/>
    <w:rsid w:val="00A12C7B"/>
    <w:rsid w:val="00A22F20"/>
    <w:rsid w:val="00A41E75"/>
    <w:rsid w:val="00A8060D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3E86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0A62"/>
    <w:rsid w:val="00DB3E55"/>
    <w:rsid w:val="00DB6086"/>
    <w:rsid w:val="00DC49FF"/>
    <w:rsid w:val="00DF1952"/>
    <w:rsid w:val="00E234FB"/>
    <w:rsid w:val="00E25D90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0178"/>
  <w15:docId w15:val="{C1528508-214A-4257-AD33-FB66394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krnov.cz/profile_display_137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9E2A7-9CB0-42F1-9EC1-7F41D5F3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18</cp:revision>
  <dcterms:created xsi:type="dcterms:W3CDTF">2022-06-03T10:09:00Z</dcterms:created>
  <dcterms:modified xsi:type="dcterms:W3CDTF">2025-08-14T05:37:00Z</dcterms:modified>
</cp:coreProperties>
</file>