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04" w:rsidRPr="00A370C7" w:rsidRDefault="00A85404" w:rsidP="00A85404">
      <w:pPr>
        <w:rPr>
          <w:b/>
          <w:bCs/>
          <w:sz w:val="32"/>
          <w:szCs w:val="32"/>
          <w:u w:val="single"/>
        </w:rPr>
      </w:pPr>
      <w:r w:rsidRPr="00A370C7">
        <w:rPr>
          <w:b/>
          <w:bCs/>
          <w:sz w:val="32"/>
          <w:szCs w:val="32"/>
          <w:u w:val="single"/>
        </w:rPr>
        <w:t>Specifikace parkovacích automatů</w:t>
      </w:r>
    </w:p>
    <w:p w:rsidR="00A85404" w:rsidRPr="00A370C7" w:rsidRDefault="00A85404" w:rsidP="00A85404">
      <w:pPr>
        <w:pStyle w:val="Nadpis3"/>
        <w:rPr>
          <w:sz w:val="22"/>
          <w:szCs w:val="22"/>
        </w:rPr>
      </w:pPr>
      <w:r w:rsidRPr="00A370C7">
        <w:rPr>
          <w:b w:val="0"/>
          <w:bCs w:val="0"/>
          <w:sz w:val="22"/>
          <w:szCs w:val="22"/>
          <w:u w:val="single"/>
        </w:rPr>
        <w:t xml:space="preserve"> </w:t>
      </w:r>
      <w:r w:rsidRPr="00A370C7">
        <w:rPr>
          <w:sz w:val="22"/>
          <w:szCs w:val="22"/>
        </w:rPr>
        <w:t>Základní konstrukce a provedení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Samostatně stojící parkovací automat dle EN 12414 (nebo ekvivalent).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Pevně ukotvený v chodníku/vozovce, s omezenými rozměry (max. půdorys 500 × 550 mm, výška 1900 mm).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Obdélníkový průřez min. 400 × 300 mm, výška min. 1590 mm.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A85404" w:rsidRPr="00A370C7" w:rsidRDefault="00A85404" w:rsidP="00A854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Vyroben z nerezavějících materiálů (preferován nerezový plášť), tloušťka materiálu min. </w:t>
      </w:r>
      <w:r>
        <w:rPr>
          <w:rFonts w:ascii="Times New Roman" w:eastAsia="Times New Roman" w:hAnsi="Times New Roman" w:cs="Times New Roman"/>
          <w:lang w:eastAsia="cs-CZ"/>
        </w:rPr>
        <w:t>2</w:t>
      </w:r>
      <w:r w:rsidRPr="00A370C7">
        <w:rPr>
          <w:rFonts w:ascii="Times New Roman" w:eastAsia="Times New Roman" w:hAnsi="Times New Roman" w:cs="Times New Roman"/>
          <w:lang w:eastAsia="cs-CZ"/>
        </w:rPr>
        <w:t xml:space="preserve"> mm.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Odolnost a bezpečnost</w:t>
      </w:r>
    </w:p>
    <w:p w:rsidR="00A85404" w:rsidRPr="00E9076D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076D">
        <w:rPr>
          <w:rFonts w:ascii="Times New Roman" w:eastAsia="Times New Roman" w:hAnsi="Times New Roman" w:cs="Times New Roman"/>
          <w:lang w:eastAsia="cs-CZ"/>
        </w:rPr>
        <w:t>Provozní teploty od -20 °C do +50 °C</w:t>
      </w:r>
    </w:p>
    <w:p w:rsidR="00A85404" w:rsidRPr="00E9076D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076D">
        <w:rPr>
          <w:rFonts w:ascii="Times New Roman" w:eastAsia="Times New Roman" w:hAnsi="Times New Roman" w:cs="Times New Roman"/>
          <w:lang w:eastAsia="cs-CZ"/>
        </w:rPr>
        <w:t xml:space="preserve">Solární napájení, akumulátor max. 12V / 75 </w:t>
      </w:r>
      <w:proofErr w:type="spellStart"/>
      <w:r w:rsidRPr="00E9076D">
        <w:rPr>
          <w:rFonts w:ascii="Times New Roman" w:eastAsia="Times New Roman" w:hAnsi="Times New Roman" w:cs="Times New Roman"/>
          <w:lang w:eastAsia="cs-CZ"/>
        </w:rPr>
        <w:t>Ah</w:t>
      </w:r>
      <w:proofErr w:type="spellEnd"/>
      <w:r w:rsidRPr="00E9076D">
        <w:rPr>
          <w:rFonts w:ascii="Times New Roman" w:eastAsia="Times New Roman" w:hAnsi="Times New Roman" w:cs="Times New Roman"/>
          <w:lang w:eastAsia="cs-CZ"/>
        </w:rPr>
        <w:t>.</w:t>
      </w:r>
    </w:p>
    <w:p w:rsidR="00A85404" w:rsidRPr="00A85404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Krytí min. IP54, vysoká odolnost proti korozi (min. 60 měsíců).</w:t>
      </w:r>
    </w:p>
    <w:p w:rsidR="00A85404" w:rsidRPr="00A85404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Vysoká odolnost proti vandalismu – třída IK9.</w:t>
      </w:r>
    </w:p>
    <w:p w:rsidR="00A85404" w:rsidRPr="00A370C7" w:rsidRDefault="00A85404" w:rsidP="00A854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Vícebodové uzamykání, trezorová pokladní schránka (min. 5 l), automatická kontrola vyjmutí pokladny.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Platební a uživatelské funkce</w:t>
      </w:r>
    </w:p>
    <w:p w:rsid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Platby: mince CZK (bez vracení), platební karta (kontaktní i bezkontaktní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Platební provider musí být bankou registrovanou u ČNB.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Jazykové mutace: čeština (základ), volitelně angličtina a polština.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Dotykový vertikální disple</w:t>
      </w:r>
      <w:r>
        <w:rPr>
          <w:rFonts w:ascii="Times New Roman" w:eastAsia="Times New Roman" w:hAnsi="Times New Roman" w:cs="Times New Roman"/>
          <w:lang w:eastAsia="cs-CZ"/>
        </w:rPr>
        <w:t>j min. 10", jas min. 1000 cd/m²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Možnost zadání SPZ.</w:t>
      </w:r>
    </w:p>
    <w:p w:rsidR="00A85404" w:rsidRPr="00A85404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 xml:space="preserve">Možnost digitální účtenky (e-mail nebo QR kód). </w:t>
      </w:r>
      <w:r w:rsidRPr="00A85404">
        <w:rPr>
          <w:rFonts w:eastAsia="Times New Roman" w:cstheme="minorHAnsi"/>
          <w:sz w:val="24"/>
          <w:szCs w:val="24"/>
          <w:lang w:eastAsia="cs-CZ"/>
        </w:rPr>
        <w:t>QR-</w:t>
      </w:r>
      <w:proofErr w:type="spellStart"/>
      <w:r w:rsidRPr="00A85404">
        <w:rPr>
          <w:rFonts w:eastAsia="Times New Roman" w:cstheme="minorHAnsi"/>
          <w:sz w:val="24"/>
          <w:szCs w:val="24"/>
          <w:lang w:eastAsia="cs-CZ"/>
        </w:rPr>
        <w:t>Code</w:t>
      </w:r>
      <w:proofErr w:type="spellEnd"/>
      <w:r w:rsidRPr="00A85404">
        <w:rPr>
          <w:rFonts w:eastAsia="Times New Roman" w:cstheme="minorHAnsi"/>
          <w:sz w:val="24"/>
          <w:szCs w:val="24"/>
          <w:lang w:eastAsia="cs-CZ"/>
        </w:rPr>
        <w:t xml:space="preserve"> ?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Informační panel s návodem, akceptovanými mincemi a údaji provozovatele.</w:t>
      </w:r>
    </w:p>
    <w:p w:rsidR="00A85404" w:rsidRPr="00A370C7" w:rsidRDefault="00A85404" w:rsidP="00A854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Kapacita zásoby lístků min. 6 000 ks.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Přesnost a provoz</w:t>
      </w:r>
    </w:p>
    <w:p w:rsidR="00A85404" w:rsidRPr="00A370C7" w:rsidRDefault="00A85404" w:rsidP="00A85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Odchylka vnitřních hodin max. 1 minuta za měsíc (24h formát).</w:t>
      </w:r>
    </w:p>
    <w:p w:rsidR="00A85404" w:rsidRPr="00A370C7" w:rsidRDefault="00A85404" w:rsidP="00A854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Okamžité předání parkovací relace na základě SPZ do centrálního systému.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Komunikace a data</w:t>
      </w:r>
    </w:p>
    <w:p w:rsidR="00A85404" w:rsidRPr="00E9076D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2E74B5" w:themeColor="accent1" w:themeShade="BF"/>
          <w:sz w:val="24"/>
          <w:szCs w:val="24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Online komunikace se serverem centrálního parkovacího systému (MP 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) přes REST API.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 xml:space="preserve">Povinná reference na funkční napojení na MP 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Přenos dat přes internet (min. 4G/LTE)</w:t>
      </w:r>
      <w:r>
        <w:rPr>
          <w:rFonts w:ascii="Times New Roman" w:eastAsia="Times New Roman" w:hAnsi="Times New Roman" w:cs="Times New Roman"/>
          <w:lang w:eastAsia="cs-CZ"/>
        </w:rPr>
        <w:t xml:space="preserve"> bezdrátové spojení</w:t>
      </w:r>
      <w:r w:rsidRPr="00A370C7">
        <w:rPr>
          <w:rFonts w:ascii="Times New Roman" w:eastAsia="Times New Roman" w:hAnsi="Times New Roman" w:cs="Times New Roman"/>
          <w:lang w:eastAsia="cs-CZ"/>
        </w:rPr>
        <w:t>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Přenášená data: čas platby, konec platnosti, částka, tarifní zóna, SPZ, ID platby, způsob platby, číslo PA.</w:t>
      </w:r>
    </w:p>
    <w:p w:rsidR="00A85404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Data ukládána, zálohována min. 1 rok, s možností exportu v reálném čase.</w:t>
      </w:r>
    </w:p>
    <w:p w:rsidR="00A85404" w:rsidRPr="00A370C7" w:rsidRDefault="00A85404" w:rsidP="00A85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Možnost exportu ukládaných dat pro využití uživatele a třetí strany.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Dohledové centrum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Dálkový monitoring přes web i mobilní aplikaci (</w:t>
      </w:r>
      <w:proofErr w:type="spellStart"/>
      <w:r w:rsidRPr="00A370C7">
        <w:rPr>
          <w:rFonts w:ascii="Times New Roman" w:eastAsia="Times New Roman" w:hAnsi="Times New Roman" w:cs="Times New Roman"/>
          <w:lang w:eastAsia="cs-CZ"/>
        </w:rPr>
        <w:t>iOS</w:t>
      </w:r>
      <w:proofErr w:type="spellEnd"/>
      <w:r w:rsidRPr="00A370C7">
        <w:rPr>
          <w:rFonts w:ascii="Times New Roman" w:eastAsia="Times New Roman" w:hAnsi="Times New Roman" w:cs="Times New Roman"/>
          <w:lang w:eastAsia="cs-CZ"/>
        </w:rPr>
        <w:t>/Android).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Hlídání poruchových stavů (papír, pokladna, napětí).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Okamžité hlášení výběru hotovosti, servisních zásahů a poruch (včetně e-mailových notifikací).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lastRenderedPageBreak/>
        <w:t>Přenos a evidence finančních a statistických dat po každé transakci.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Uživatelské role s různými oprávněními.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Výměna dat s centrálním informačním serverem.</w:t>
      </w:r>
    </w:p>
    <w:p w:rsidR="00A85404" w:rsidRPr="00A370C7" w:rsidRDefault="00A85404" w:rsidP="00A854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Dohledové služby zajištěny po celou dobu provozu.</w:t>
      </w:r>
    </w:p>
    <w:p w:rsidR="00A85404" w:rsidRPr="00A370C7" w:rsidRDefault="00A85404" w:rsidP="00A854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A370C7">
        <w:rPr>
          <w:rFonts w:ascii="Times New Roman" w:eastAsia="Times New Roman" w:hAnsi="Times New Roman" w:cs="Times New Roman"/>
          <w:b/>
          <w:bCs/>
          <w:lang w:eastAsia="cs-CZ"/>
        </w:rPr>
        <w:t>Doplňující požadavky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 xml:space="preserve">API pro napojení </w:t>
      </w:r>
      <w:r>
        <w:rPr>
          <w:rFonts w:ascii="Times New Roman" w:eastAsia="Times New Roman" w:hAnsi="Times New Roman" w:cs="Times New Roman"/>
          <w:lang w:eastAsia="cs-CZ"/>
        </w:rPr>
        <w:t xml:space="preserve">odesílání dat </w:t>
      </w:r>
      <w:r w:rsidRPr="00A85404">
        <w:rPr>
          <w:rFonts w:ascii="Times New Roman" w:eastAsia="Times New Roman" w:hAnsi="Times New Roman" w:cs="Times New Roman"/>
          <w:lang w:eastAsia="cs-CZ"/>
        </w:rPr>
        <w:t xml:space="preserve">na MP </w:t>
      </w:r>
      <w:proofErr w:type="spellStart"/>
      <w:r w:rsidRPr="00A85404">
        <w:rPr>
          <w:rFonts w:ascii="Times New Roman" w:eastAsia="Times New Roman" w:hAnsi="Times New Roman" w:cs="Times New Roman"/>
          <w:lang w:eastAsia="cs-CZ"/>
        </w:rPr>
        <w:t>Manager</w:t>
      </w:r>
      <w:proofErr w:type="spellEnd"/>
      <w:r w:rsidRPr="00A85404">
        <w:rPr>
          <w:rFonts w:ascii="Times New Roman" w:eastAsia="Times New Roman" w:hAnsi="Times New Roman" w:cs="Times New Roman"/>
          <w:lang w:eastAsia="cs-CZ"/>
        </w:rPr>
        <w:t xml:space="preserve"> je součástí dodávky.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Dodavatel musí doložit funkční referenci.</w:t>
      </w:r>
    </w:p>
    <w:p w:rsidR="00A85404" w:rsidRP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85404">
        <w:rPr>
          <w:rFonts w:ascii="Times New Roman" w:eastAsia="Times New Roman" w:hAnsi="Times New Roman" w:cs="Times New Roman"/>
          <w:lang w:eastAsia="cs-CZ"/>
        </w:rPr>
        <w:t>Reakční doba na odstranění poruchy: do 48 hodin (upřesnění dle smlouvy).</w:t>
      </w:r>
    </w:p>
    <w:p w:rsidR="00A85404" w:rsidRDefault="00A85404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370C7">
        <w:rPr>
          <w:rFonts w:ascii="Times New Roman" w:eastAsia="Times New Roman" w:hAnsi="Times New Roman" w:cs="Times New Roman"/>
          <w:lang w:eastAsia="cs-CZ"/>
        </w:rPr>
        <w:t>PA musí fungovat plně online a okamžitě odesílat transakce do centrálního systému.</w:t>
      </w:r>
    </w:p>
    <w:p w:rsidR="00FB7B25" w:rsidRPr="00A370C7" w:rsidRDefault="00FB7B25" w:rsidP="00A854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Demontáž stávajících parkovacích automatu zajistí současný provozovatel na vyzvání bez zbytečných odkladů.</w:t>
      </w:r>
    </w:p>
    <w:p w:rsidR="00A85404" w:rsidRDefault="00A85404" w:rsidP="00A85404"/>
    <w:p w:rsidR="00C730FA" w:rsidRDefault="00A85404">
      <w:r>
        <w:t>V Krnově 21.</w:t>
      </w:r>
      <w:r w:rsidR="000C05BA">
        <w:t xml:space="preserve"> </w:t>
      </w:r>
      <w:r>
        <w:t>1.</w:t>
      </w:r>
      <w:r w:rsidR="000C05BA">
        <w:t xml:space="preserve"> </w:t>
      </w:r>
      <w:r>
        <w:t>2026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Pavel Jachymčák</w:t>
      </w:r>
    </w:p>
    <w:sectPr w:rsidR="00C7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355C"/>
    <w:multiLevelType w:val="multilevel"/>
    <w:tmpl w:val="6D5E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160D4"/>
    <w:multiLevelType w:val="multilevel"/>
    <w:tmpl w:val="E86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33616"/>
    <w:multiLevelType w:val="multilevel"/>
    <w:tmpl w:val="41DE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D5A90"/>
    <w:multiLevelType w:val="multilevel"/>
    <w:tmpl w:val="22FC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C3024"/>
    <w:multiLevelType w:val="multilevel"/>
    <w:tmpl w:val="3178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E4776"/>
    <w:multiLevelType w:val="multilevel"/>
    <w:tmpl w:val="5E1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07239"/>
    <w:multiLevelType w:val="multilevel"/>
    <w:tmpl w:val="932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04"/>
    <w:rsid w:val="000C05BA"/>
    <w:rsid w:val="00A85404"/>
    <w:rsid w:val="00C730FA"/>
    <w:rsid w:val="00FB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9BBB8-7184-42E8-8311-4185670E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04"/>
  </w:style>
  <w:style w:type="paragraph" w:styleId="Nadpis3">
    <w:name w:val="heading 3"/>
    <w:basedOn w:val="Normln"/>
    <w:link w:val="Nadpis3Char"/>
    <w:uiPriority w:val="9"/>
    <w:qFormat/>
    <w:rsid w:val="00A854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854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Jachymčák Pavel</dc:creator>
  <cp:keywords/>
  <dc:description/>
  <cp:lastModifiedBy>Jachymčák Pavel</cp:lastModifiedBy>
  <cp:revision>4</cp:revision>
  <dcterms:created xsi:type="dcterms:W3CDTF">2026-01-21T08:15:00Z</dcterms:created>
  <dcterms:modified xsi:type="dcterms:W3CDTF">2026-01-21T08:34:00Z</dcterms:modified>
</cp:coreProperties>
</file>