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48" w:rsidRDefault="001A29BB" w:rsidP="00DE5848">
      <w:pPr>
        <w:jc w:val="both"/>
        <w:rPr>
          <w:b/>
          <w:u w:val="single"/>
        </w:rPr>
      </w:pPr>
      <w:r w:rsidRPr="00C007B9">
        <w:rPr>
          <w:b/>
          <w:u w:val="single"/>
        </w:rPr>
        <w:t xml:space="preserve">Technická specifikace </w:t>
      </w:r>
      <w:proofErr w:type="spellStart"/>
      <w:r w:rsidRPr="00C007B9">
        <w:rPr>
          <w:b/>
          <w:u w:val="single"/>
        </w:rPr>
        <w:t>gastrotechnologie</w:t>
      </w:r>
      <w:proofErr w:type="spellEnd"/>
      <w:r w:rsidR="000C6924">
        <w:rPr>
          <w:b/>
          <w:u w:val="single"/>
        </w:rPr>
        <w:t xml:space="preserve"> (</w:t>
      </w:r>
      <w:proofErr w:type="spellStart"/>
      <w:r w:rsidR="000C6924">
        <w:rPr>
          <w:b/>
          <w:u w:val="single"/>
        </w:rPr>
        <w:t>konvektomatu</w:t>
      </w:r>
      <w:proofErr w:type="spellEnd"/>
      <w:r w:rsidR="000C6924">
        <w:rPr>
          <w:b/>
          <w:u w:val="single"/>
        </w:rPr>
        <w:t>)</w:t>
      </w:r>
      <w:r w:rsidRPr="00C007B9">
        <w:rPr>
          <w:b/>
          <w:u w:val="single"/>
        </w:rPr>
        <w:t>:</w:t>
      </w:r>
    </w:p>
    <w:p w:rsidR="00E949C6" w:rsidRDefault="00E949C6" w:rsidP="00DE5848">
      <w:pPr>
        <w:jc w:val="both"/>
        <w:rPr>
          <w:b/>
          <w:u w:val="single"/>
        </w:rPr>
      </w:pPr>
    </w:p>
    <w:p w:rsidR="00CB69DC" w:rsidRDefault="00CB69DC" w:rsidP="00DE5848">
      <w:pPr>
        <w:jc w:val="both"/>
        <w:rPr>
          <w:b/>
          <w:u w:val="single"/>
        </w:rPr>
      </w:pPr>
    </w:p>
    <w:p w:rsidR="00E949C6" w:rsidRDefault="00E949C6" w:rsidP="00DE5848">
      <w:pPr>
        <w:pStyle w:val="Odstavecseseznamem"/>
        <w:numPr>
          <w:ilvl w:val="0"/>
          <w:numId w:val="1"/>
        </w:numPr>
        <w:jc w:val="both"/>
      </w:pPr>
      <w:r>
        <w:t>Zadavatel požaduje dodat konkrétní zařízení, které se již používá v kuchyni a je prověřené dlouhodobým užíváním</w:t>
      </w:r>
    </w:p>
    <w:p w:rsidR="00D76C63" w:rsidRDefault="00D76C63" w:rsidP="00DE5848">
      <w:pPr>
        <w:pStyle w:val="Odstavecseseznamem"/>
        <w:numPr>
          <w:ilvl w:val="0"/>
          <w:numId w:val="1"/>
        </w:numPr>
        <w:jc w:val="both"/>
      </w:pPr>
      <w:r w:rsidRPr="00D76C63">
        <w:t>Elektrický</w:t>
      </w:r>
      <w:r w:rsidR="00E949C6">
        <w:t xml:space="preserve"> </w:t>
      </w:r>
      <w:proofErr w:type="spellStart"/>
      <w:r w:rsidR="00E949C6">
        <w:t>konvektomat</w:t>
      </w:r>
      <w:proofErr w:type="spellEnd"/>
      <w:r w:rsidR="00E949C6">
        <w:t xml:space="preserve"> </w:t>
      </w:r>
      <w:proofErr w:type="spellStart"/>
      <w:r w:rsidR="003A4BBC" w:rsidRPr="003A4BBC">
        <w:rPr>
          <w:b/>
        </w:rPr>
        <w:t>Rational</w:t>
      </w:r>
      <w:proofErr w:type="spellEnd"/>
      <w:r w:rsidR="003A4BBC">
        <w:t xml:space="preserve"> </w:t>
      </w:r>
      <w:proofErr w:type="spellStart"/>
      <w:r w:rsidR="00E949C6" w:rsidRPr="00E949C6">
        <w:rPr>
          <w:b/>
        </w:rPr>
        <w:t>iCombi</w:t>
      </w:r>
      <w:proofErr w:type="spellEnd"/>
      <w:r w:rsidR="00E949C6" w:rsidRPr="00E949C6">
        <w:rPr>
          <w:b/>
        </w:rPr>
        <w:t>® Pro 20-1/1 E/G</w:t>
      </w:r>
    </w:p>
    <w:p w:rsidR="00D76C63" w:rsidRDefault="00D76C63" w:rsidP="00DE5848">
      <w:pPr>
        <w:pStyle w:val="Odstavecseseznamem"/>
        <w:numPr>
          <w:ilvl w:val="0"/>
          <w:numId w:val="1"/>
        </w:numPr>
        <w:jc w:val="both"/>
      </w:pPr>
      <w:r>
        <w:t xml:space="preserve">Příkon: </w:t>
      </w:r>
      <w:r w:rsidR="0089246E">
        <w:t xml:space="preserve">min. </w:t>
      </w:r>
      <w:r>
        <w:t>37,2 kW</w:t>
      </w:r>
      <w:r w:rsidR="00324EBE">
        <w:t>;</w:t>
      </w:r>
      <w:bookmarkStart w:id="0" w:name="_GoBack"/>
      <w:bookmarkEnd w:id="0"/>
    </w:p>
    <w:p w:rsidR="00D76C63" w:rsidRDefault="00D76C63" w:rsidP="00DE5848">
      <w:pPr>
        <w:pStyle w:val="Odstavecseseznamem"/>
        <w:numPr>
          <w:ilvl w:val="0"/>
          <w:numId w:val="1"/>
        </w:numPr>
        <w:jc w:val="both"/>
      </w:pPr>
      <w:r>
        <w:t>Kapacita komory:</w:t>
      </w:r>
      <w:r w:rsidR="0089246E">
        <w:t xml:space="preserve"> min. </w:t>
      </w:r>
      <w:r>
        <w:t>20 x GN1/1</w:t>
      </w:r>
      <w:r w:rsidR="00324EBE">
        <w:t>;</w:t>
      </w:r>
    </w:p>
    <w:p w:rsidR="00D76C63" w:rsidRPr="00CB69DC" w:rsidRDefault="00D76C63" w:rsidP="00DE5848">
      <w:pPr>
        <w:pStyle w:val="Odstavecseseznamem"/>
        <w:numPr>
          <w:ilvl w:val="0"/>
          <w:numId w:val="1"/>
        </w:numPr>
        <w:jc w:val="both"/>
      </w:pPr>
      <w:proofErr w:type="spellStart"/>
      <w:r w:rsidRPr="00CB69DC">
        <w:t>Zásuvy</w:t>
      </w:r>
      <w:proofErr w:type="spellEnd"/>
      <w:r w:rsidRPr="00CB69DC">
        <w:t xml:space="preserve"> s roztečí:</w:t>
      </w:r>
      <w:r w:rsidR="00FA5503" w:rsidRPr="00CB69DC">
        <w:t xml:space="preserve"> min. 65 mm</w:t>
      </w:r>
      <w:r w:rsidR="00324EBE" w:rsidRPr="00CB69DC">
        <w:t>;</w:t>
      </w:r>
    </w:p>
    <w:p w:rsidR="00324EBE" w:rsidRDefault="00324EBE" w:rsidP="00DE5848">
      <w:pPr>
        <w:pStyle w:val="Odstavecseseznamem"/>
        <w:numPr>
          <w:ilvl w:val="0"/>
          <w:numId w:val="1"/>
        </w:numPr>
        <w:jc w:val="both"/>
      </w:pPr>
      <w:r>
        <w:t xml:space="preserve">Inteligentní regulace klimatu s měřením, nastavením a </w:t>
      </w:r>
      <w:r w:rsidR="003A7ECB">
        <w:t>regulací vlhkosti s přesností na procenta;</w:t>
      </w:r>
    </w:p>
    <w:p w:rsidR="00324EBE" w:rsidRDefault="00324EBE" w:rsidP="00DE5848">
      <w:pPr>
        <w:pStyle w:val="Odstavecseseznamem"/>
        <w:numPr>
          <w:ilvl w:val="0"/>
          <w:numId w:val="1"/>
        </w:numPr>
        <w:jc w:val="both"/>
      </w:pPr>
      <w:r>
        <w:t>Dynamické pr</w:t>
      </w:r>
      <w:r w:rsidR="0089246E">
        <w:t xml:space="preserve">oudění vzduchu ve varné komoře. </w:t>
      </w:r>
      <w:r>
        <w:t>Inteligentní řízení a možnost ruční regulace;</w:t>
      </w:r>
    </w:p>
    <w:p w:rsidR="003A7ECB" w:rsidRDefault="003A7ECB" w:rsidP="00DE5848">
      <w:pPr>
        <w:pStyle w:val="Odstavecseseznamem"/>
        <w:numPr>
          <w:ilvl w:val="0"/>
          <w:numId w:val="1"/>
        </w:numPr>
        <w:jc w:val="both"/>
      </w:pPr>
      <w:r>
        <w:t>Použití páry a horkého vzduchu – zvlášť, po sobě nebo kombinovaně;</w:t>
      </w:r>
    </w:p>
    <w:p w:rsidR="00324EBE" w:rsidRDefault="00324EBE" w:rsidP="00DE5848">
      <w:pPr>
        <w:pStyle w:val="Odstavecseseznamem"/>
        <w:numPr>
          <w:ilvl w:val="0"/>
          <w:numId w:val="1"/>
        </w:numPr>
        <w:jc w:val="both"/>
      </w:pPr>
      <w:r>
        <w:t>Optická signalizace díky energeticky úspornému LED osvětlení;</w:t>
      </w:r>
    </w:p>
    <w:p w:rsidR="00324EBE" w:rsidRDefault="00324EBE" w:rsidP="00DE5848">
      <w:pPr>
        <w:pStyle w:val="Odstavecseseznamem"/>
        <w:numPr>
          <w:ilvl w:val="0"/>
          <w:numId w:val="1"/>
        </w:numPr>
        <w:jc w:val="both"/>
      </w:pPr>
      <w:r>
        <w:t>Automatické opětovné zahájení a optimální ukončení procesu po vý</w:t>
      </w:r>
      <w:r w:rsidR="00EA39B9">
        <w:t>padku proudu, který trvá maximálně 15 min;</w:t>
      </w:r>
    </w:p>
    <w:p w:rsidR="00EA39B9" w:rsidRDefault="00A71446" w:rsidP="00A71446">
      <w:pPr>
        <w:pStyle w:val="Odstavecseseznamem"/>
        <w:numPr>
          <w:ilvl w:val="0"/>
          <w:numId w:val="1"/>
        </w:numPr>
        <w:jc w:val="both"/>
      </w:pPr>
      <w:r>
        <w:t>Systém automatického čištění a péče o varnou komoru, z</w:t>
      </w:r>
      <w:r w:rsidR="00EA39B9">
        <w:t>obrazení aktuálního stavu čištění a také stavu odvápnění;</w:t>
      </w:r>
    </w:p>
    <w:p w:rsidR="00A71446" w:rsidRDefault="00A71446" w:rsidP="00A71446">
      <w:pPr>
        <w:pStyle w:val="Odstavecseseznamem"/>
        <w:numPr>
          <w:ilvl w:val="0"/>
          <w:numId w:val="1"/>
        </w:numPr>
        <w:jc w:val="both"/>
      </w:pPr>
      <w:r>
        <w:t>Centrální ovládací kolečko s možností stlačení, sloužící k úpravě nastavení a potvrzení;</w:t>
      </w:r>
    </w:p>
    <w:p w:rsidR="00EA39B9" w:rsidRDefault="00EA39B9" w:rsidP="00DE5848">
      <w:pPr>
        <w:pStyle w:val="Odstavecseseznamem"/>
        <w:numPr>
          <w:ilvl w:val="0"/>
          <w:numId w:val="1"/>
        </w:numPr>
        <w:jc w:val="both"/>
      </w:pPr>
      <w:r>
        <w:t>Kondenzační digestoře a digestoře s přizpůsobením sacího výkonu podle situace a přenosem servisních hlášení;</w:t>
      </w:r>
    </w:p>
    <w:p w:rsidR="00EA39B9" w:rsidRDefault="00EA39B9" w:rsidP="00DE5848">
      <w:pPr>
        <w:pStyle w:val="Odstavecseseznamem"/>
        <w:numPr>
          <w:ilvl w:val="0"/>
          <w:numId w:val="1"/>
        </w:numPr>
        <w:jc w:val="both"/>
      </w:pPr>
      <w:r>
        <w:t>Přesné zvlhčování, možnost nastavení množství vody – rozsah teplot od 30 °C do 260 °C;</w:t>
      </w:r>
    </w:p>
    <w:p w:rsidR="00EA39B9" w:rsidRDefault="00EA39B9" w:rsidP="00DE5848">
      <w:pPr>
        <w:pStyle w:val="Odstavecseseznamem"/>
        <w:numPr>
          <w:ilvl w:val="0"/>
          <w:numId w:val="1"/>
        </w:numPr>
        <w:jc w:val="both"/>
      </w:pPr>
      <w:r>
        <w:t>Integrovaná ruční sprcha</w:t>
      </w:r>
      <w:r w:rsidR="00CB69DC">
        <w:t xml:space="preserve"> s automatickým navíjením a nastavitelnou funkcí rozprašování a vodního paprsku;</w:t>
      </w:r>
    </w:p>
    <w:p w:rsidR="00CB69DC" w:rsidRDefault="003A7ECB" w:rsidP="00DE5848">
      <w:pPr>
        <w:pStyle w:val="Odstavecseseznamem"/>
        <w:numPr>
          <w:ilvl w:val="0"/>
          <w:numId w:val="1"/>
        </w:numPr>
        <w:jc w:val="both"/>
      </w:pPr>
      <w:r>
        <w:t xml:space="preserve">Datová paměť HACCP a výstup přes </w:t>
      </w:r>
      <w:proofErr w:type="spellStart"/>
      <w:r>
        <w:t>flash</w:t>
      </w:r>
      <w:proofErr w:type="spellEnd"/>
      <w:r>
        <w:t xml:space="preserve"> disk USB;</w:t>
      </w:r>
    </w:p>
    <w:p w:rsidR="00CB69DC" w:rsidRDefault="00CB69DC" w:rsidP="00DE5848">
      <w:pPr>
        <w:pStyle w:val="Odstavecseseznamem"/>
        <w:numPr>
          <w:ilvl w:val="0"/>
          <w:numId w:val="1"/>
        </w:numPr>
        <w:jc w:val="both"/>
      </w:pPr>
      <w:r>
        <w:t>Dvířka varné komory se zadní ventilací, speciální vrstvou odrážející teplo a otevíratelnými skly pro snadné čištění;</w:t>
      </w:r>
    </w:p>
    <w:p w:rsidR="00CB69DC" w:rsidRDefault="00DE5848" w:rsidP="00DE5848">
      <w:pPr>
        <w:pStyle w:val="Odstavecseseznamem"/>
        <w:numPr>
          <w:ilvl w:val="0"/>
          <w:numId w:val="1"/>
        </w:numPr>
        <w:jc w:val="both"/>
      </w:pPr>
      <w:r>
        <w:t>Bezplatné servisní linky pro technické dotazy a asistenci při používání.</w:t>
      </w:r>
    </w:p>
    <w:p w:rsidR="00A71446" w:rsidRDefault="00A71446" w:rsidP="00DE5848">
      <w:pPr>
        <w:pStyle w:val="Odstavecseseznamem"/>
        <w:numPr>
          <w:ilvl w:val="0"/>
          <w:numId w:val="1"/>
        </w:numPr>
        <w:jc w:val="both"/>
      </w:pPr>
      <w:r>
        <w:t>Záruka minimálně 24 měsíců (včetně dílů, práce a dojezdu)</w:t>
      </w:r>
    </w:p>
    <w:p w:rsidR="00A71446" w:rsidRDefault="00A71446" w:rsidP="00DE5848">
      <w:pPr>
        <w:jc w:val="both"/>
        <w:rPr>
          <w:b/>
        </w:rPr>
      </w:pPr>
    </w:p>
    <w:p w:rsidR="00D76C63" w:rsidRPr="00DE5848" w:rsidRDefault="00784643" w:rsidP="00DE5848">
      <w:pPr>
        <w:jc w:val="both"/>
        <w:rPr>
          <w:b/>
        </w:rPr>
      </w:pPr>
      <w:r w:rsidRPr="00DE5848">
        <w:rPr>
          <w:b/>
        </w:rPr>
        <w:t>Příslušenství:</w:t>
      </w:r>
    </w:p>
    <w:p w:rsidR="00784643" w:rsidRDefault="009A6011" w:rsidP="00DE5848">
      <w:pPr>
        <w:jc w:val="both"/>
      </w:pPr>
      <w:r>
        <w:t xml:space="preserve">1 ks – stojanový vozík </w:t>
      </w:r>
      <w:r w:rsidRPr="00407436">
        <w:t xml:space="preserve">s rozestupem </w:t>
      </w:r>
      <w:proofErr w:type="spellStart"/>
      <w:r w:rsidRPr="00407436">
        <w:t>zásuvů</w:t>
      </w:r>
      <w:proofErr w:type="spellEnd"/>
      <w:r w:rsidRPr="00407436">
        <w:t xml:space="preserve"> minimálně 65 mm a dvojitými otočnými kolečky včetně rukojeti - </w:t>
      </w:r>
      <w:proofErr w:type="spellStart"/>
      <w:r w:rsidRPr="00407436">
        <w:t>zásuvy</w:t>
      </w:r>
      <w:proofErr w:type="spellEnd"/>
      <w:r w:rsidRPr="00407436">
        <w:t xml:space="preserve"> vhodné</w:t>
      </w:r>
      <w:r w:rsidR="004E4190">
        <w:t xml:space="preserve"> pro gastronádoby GN 1/1</w:t>
      </w:r>
    </w:p>
    <w:p w:rsidR="00324EBE" w:rsidRDefault="00324EBE" w:rsidP="00DE5848">
      <w:pPr>
        <w:jc w:val="both"/>
      </w:pPr>
    </w:p>
    <w:p w:rsidR="00324EBE" w:rsidRDefault="00324EBE" w:rsidP="00DE5848">
      <w:pPr>
        <w:jc w:val="both"/>
      </w:pPr>
      <w:r>
        <w:t>Požadujeme dodat k této technologii technický list v českém jazyce potvrzený výrobcem</w:t>
      </w:r>
    </w:p>
    <w:p w:rsidR="00324EBE" w:rsidRDefault="00324EBE" w:rsidP="00DE5848">
      <w:pPr>
        <w:jc w:val="both"/>
      </w:pPr>
      <w:r>
        <w:t>včetně potvrzení o proškolení servisních pracovníků a školicích kuchařů na nabízenou</w:t>
      </w:r>
    </w:p>
    <w:p w:rsidR="00324EBE" w:rsidRDefault="00324EBE" w:rsidP="00DE5848">
      <w:pPr>
        <w:jc w:val="both"/>
      </w:pPr>
      <w:r>
        <w:t>technologii od výrobce nebo importéra do ČR!</w:t>
      </w:r>
    </w:p>
    <w:p w:rsidR="00324EBE" w:rsidRDefault="00324EBE" w:rsidP="00DE5848">
      <w:pPr>
        <w:jc w:val="both"/>
      </w:pPr>
    </w:p>
    <w:p w:rsidR="00324EBE" w:rsidRDefault="00324EBE" w:rsidP="00DE5848">
      <w:pPr>
        <w:jc w:val="both"/>
      </w:pPr>
      <w:r>
        <w:t>Do nabídkové ceny budou promítnuty veškeré předpokládané náklady na komplexní realizaci</w:t>
      </w:r>
    </w:p>
    <w:p w:rsidR="00324EBE" w:rsidRDefault="00324EBE" w:rsidP="00DE5848">
      <w:pPr>
        <w:jc w:val="both"/>
      </w:pPr>
      <w:r>
        <w:t xml:space="preserve">poskytování služeb včetně dopravy, uvedení do provozu, zaškolení obsluhy a potřebných dokladů k </w:t>
      </w:r>
      <w:r w:rsidRPr="0089246E">
        <w:t>přejímacímu řízení/atesty, certifikáty a prohlášení o shod</w:t>
      </w:r>
      <w:r w:rsidR="00DE5848" w:rsidRPr="0089246E">
        <w:t>ě veškerých použitých materiálů</w:t>
      </w:r>
      <w:r w:rsidRPr="0089246E">
        <w:t>, demontáž a ekologická likvidace stávajícího vysloužilého zařízení včetně příslušného protokolu o likvidaci.</w:t>
      </w:r>
    </w:p>
    <w:p w:rsidR="00274E20" w:rsidRDefault="00324EBE" w:rsidP="00DE5848">
      <w:pPr>
        <w:jc w:val="both"/>
      </w:pPr>
      <w:r>
        <w:t>Umístění nového technologického vybavení bude určeno dle dispozic vedoucí kuchyně.</w:t>
      </w:r>
    </w:p>
    <w:p w:rsidR="00274E20" w:rsidRDefault="00274E20" w:rsidP="00211C6E"/>
    <w:p w:rsidR="001A29BB" w:rsidRPr="001A29BB" w:rsidRDefault="001A29BB" w:rsidP="001A29BB">
      <w:pPr>
        <w:pStyle w:val="Odstavecseseznamem"/>
      </w:pPr>
    </w:p>
    <w:p w:rsidR="001A29BB" w:rsidRDefault="001A29BB"/>
    <w:sectPr w:rsidR="001A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B11"/>
    <w:multiLevelType w:val="multilevel"/>
    <w:tmpl w:val="65F4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2725"/>
    <w:multiLevelType w:val="multilevel"/>
    <w:tmpl w:val="ECC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75353"/>
    <w:multiLevelType w:val="multilevel"/>
    <w:tmpl w:val="B60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02624"/>
    <w:multiLevelType w:val="multilevel"/>
    <w:tmpl w:val="D0E8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41720"/>
    <w:multiLevelType w:val="hybridMultilevel"/>
    <w:tmpl w:val="2EE462DE"/>
    <w:lvl w:ilvl="0" w:tplc="157E0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1369"/>
    <w:multiLevelType w:val="multilevel"/>
    <w:tmpl w:val="C18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A40A6"/>
    <w:multiLevelType w:val="multilevel"/>
    <w:tmpl w:val="B55C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03678"/>
    <w:multiLevelType w:val="hybridMultilevel"/>
    <w:tmpl w:val="95264E22"/>
    <w:lvl w:ilvl="0" w:tplc="332C90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05D0D"/>
    <w:multiLevelType w:val="multilevel"/>
    <w:tmpl w:val="169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678A0"/>
    <w:multiLevelType w:val="multilevel"/>
    <w:tmpl w:val="A8A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27F11"/>
    <w:multiLevelType w:val="multilevel"/>
    <w:tmpl w:val="EC7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E271A"/>
    <w:multiLevelType w:val="multilevel"/>
    <w:tmpl w:val="B490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202F9"/>
    <w:multiLevelType w:val="multilevel"/>
    <w:tmpl w:val="5F48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91D35"/>
    <w:multiLevelType w:val="multilevel"/>
    <w:tmpl w:val="7DAA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42945"/>
    <w:multiLevelType w:val="multilevel"/>
    <w:tmpl w:val="E33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509E7"/>
    <w:multiLevelType w:val="multilevel"/>
    <w:tmpl w:val="4C9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C750D"/>
    <w:multiLevelType w:val="multilevel"/>
    <w:tmpl w:val="7594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16"/>
  </w:num>
  <w:num w:numId="9">
    <w:abstractNumId w:val="13"/>
  </w:num>
  <w:num w:numId="10">
    <w:abstractNumId w:val="12"/>
  </w:num>
  <w:num w:numId="11">
    <w:abstractNumId w:val="9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BB"/>
    <w:rsid w:val="0009078F"/>
    <w:rsid w:val="000C6924"/>
    <w:rsid w:val="001A29BB"/>
    <w:rsid w:val="00211C6E"/>
    <w:rsid w:val="00243048"/>
    <w:rsid w:val="00274E20"/>
    <w:rsid w:val="00324EBE"/>
    <w:rsid w:val="003A4BBC"/>
    <w:rsid w:val="003A7ECB"/>
    <w:rsid w:val="003C0B30"/>
    <w:rsid w:val="00407436"/>
    <w:rsid w:val="004C1B80"/>
    <w:rsid w:val="004E4190"/>
    <w:rsid w:val="005B642F"/>
    <w:rsid w:val="006076CB"/>
    <w:rsid w:val="00616CC0"/>
    <w:rsid w:val="00644300"/>
    <w:rsid w:val="00784643"/>
    <w:rsid w:val="0089246E"/>
    <w:rsid w:val="008C24C5"/>
    <w:rsid w:val="009A6011"/>
    <w:rsid w:val="00A71446"/>
    <w:rsid w:val="00C007B9"/>
    <w:rsid w:val="00C17D66"/>
    <w:rsid w:val="00CB69DC"/>
    <w:rsid w:val="00D76C63"/>
    <w:rsid w:val="00DE5848"/>
    <w:rsid w:val="00E32366"/>
    <w:rsid w:val="00E949C6"/>
    <w:rsid w:val="00EA39B9"/>
    <w:rsid w:val="00F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B317-5EF7-4691-ACFF-2DF36945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9BB"/>
    <w:pPr>
      <w:ind w:left="720"/>
      <w:contextualSpacing/>
    </w:pPr>
  </w:style>
  <w:style w:type="paragraph" w:customStyle="1" w:styleId="Default">
    <w:name w:val="Default"/>
    <w:rsid w:val="00644300"/>
    <w:pPr>
      <w:autoSpaceDE w:val="0"/>
      <w:autoSpaceDN w:val="0"/>
      <w:adjustRightInd w:val="0"/>
    </w:pPr>
    <w:rPr>
      <w:color w:val="000000"/>
      <w:sz w:val="24"/>
      <w:szCs w:val="24"/>
      <w:lang w:val="de-DE"/>
    </w:rPr>
  </w:style>
  <w:style w:type="character" w:styleId="Hypertextovodkaz">
    <w:name w:val="Hyperlink"/>
    <w:basedOn w:val="Standardnpsmoodstavce"/>
    <w:uiPriority w:val="99"/>
    <w:semiHidden/>
    <w:unhideWhenUsed/>
    <w:rsid w:val="00D7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342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Hradil</dc:creator>
  <cp:keywords/>
  <dc:description/>
  <cp:lastModifiedBy>Roman Hradil</cp:lastModifiedBy>
  <cp:revision>7</cp:revision>
  <dcterms:created xsi:type="dcterms:W3CDTF">2025-05-19T14:30:00Z</dcterms:created>
  <dcterms:modified xsi:type="dcterms:W3CDTF">2025-07-11T09:19:00Z</dcterms:modified>
</cp:coreProperties>
</file>